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F5" w:rsidRPr="003D48FE" w:rsidRDefault="008535F5" w:rsidP="000165E3">
      <w:pPr>
        <w:jc w:val="center"/>
        <w:rPr>
          <w:rFonts w:ascii="Bookman Old Style" w:hAnsi="Bookman Old Style"/>
          <w:b/>
          <w:sz w:val="36"/>
          <w:szCs w:val="36"/>
          <w:u w:val="single"/>
        </w:rPr>
      </w:pPr>
      <w:r w:rsidRPr="003D48FE">
        <w:rPr>
          <w:rFonts w:ascii="Bookman Old Style" w:hAnsi="Bookman Old Style"/>
          <w:b/>
          <w:sz w:val="36"/>
          <w:szCs w:val="36"/>
          <w:u w:val="single"/>
        </w:rPr>
        <w:t>Amalgamation of Companies</w:t>
      </w:r>
      <w:r w:rsidR="000165E3" w:rsidRPr="003D48FE">
        <w:rPr>
          <w:rFonts w:ascii="Bookman Old Style" w:hAnsi="Bookman Old Style"/>
          <w:b/>
          <w:sz w:val="36"/>
          <w:szCs w:val="36"/>
          <w:u w:val="single"/>
        </w:rPr>
        <w:t xml:space="preserve"> [AS 14]</w:t>
      </w:r>
    </w:p>
    <w:p w:rsidR="008535F5" w:rsidRPr="003D48FE" w:rsidRDefault="008535F5" w:rsidP="00CC6326">
      <w:pPr>
        <w:jc w:val="both"/>
        <w:rPr>
          <w:rFonts w:ascii="Bookman Old Style" w:hAnsi="Bookman Old Style"/>
        </w:rPr>
      </w:pPr>
      <w:r w:rsidRPr="003D48FE">
        <w:rPr>
          <w:rFonts w:ascii="Bookman Old Style" w:hAnsi="Bookman Old Style"/>
        </w:rPr>
        <w:t xml:space="preserve">The term Amalgamation refers to blending of two or more existing undertaking into one undertaking. It contemplates not only blending two or more existing undertaking into one </w:t>
      </w:r>
      <w:r w:rsidR="004B0D6E" w:rsidRPr="003D48FE">
        <w:rPr>
          <w:rFonts w:ascii="Bookman Old Style" w:hAnsi="Bookman Old Style"/>
        </w:rPr>
        <w:t>undertaking,</w:t>
      </w:r>
      <w:r w:rsidRPr="003D48FE">
        <w:rPr>
          <w:rFonts w:ascii="Bookman Old Style" w:hAnsi="Bookman Old Style"/>
        </w:rPr>
        <w:t xml:space="preserve"> but also blending of one by </w:t>
      </w:r>
      <w:r w:rsidR="004B0D6E" w:rsidRPr="003D48FE">
        <w:rPr>
          <w:rFonts w:ascii="Bookman Old Style" w:hAnsi="Bookman Old Style"/>
        </w:rPr>
        <w:t xml:space="preserve">another, which is called as </w:t>
      </w:r>
      <w:r w:rsidR="004B0D6E" w:rsidRPr="003D48FE">
        <w:rPr>
          <w:rFonts w:ascii="Bookman Old Style" w:hAnsi="Bookman Old Style"/>
          <w:b/>
          <w:sz w:val="24"/>
          <w:szCs w:val="24"/>
          <w:u w:val="single"/>
        </w:rPr>
        <w:t>Absorption</w:t>
      </w:r>
      <w:r w:rsidR="004B0D6E" w:rsidRPr="003D48FE">
        <w:rPr>
          <w:rFonts w:ascii="Bookman Old Style" w:hAnsi="Bookman Old Style"/>
          <w:u w:val="single"/>
        </w:rPr>
        <w:t>.</w:t>
      </w:r>
    </w:p>
    <w:p w:rsidR="004B0D6E" w:rsidRPr="003D48FE" w:rsidRDefault="004B0D6E" w:rsidP="00CC6326">
      <w:pPr>
        <w:jc w:val="both"/>
        <w:rPr>
          <w:rFonts w:ascii="Bookman Old Style" w:hAnsi="Bookman Old Style"/>
        </w:rPr>
      </w:pPr>
      <w:r w:rsidRPr="003D48FE">
        <w:rPr>
          <w:rFonts w:ascii="Bookman Old Style" w:hAnsi="Bookman Old Style"/>
        </w:rPr>
        <w:t xml:space="preserve">   The ICAI has issued Accounting Standard 14 to deal with accounting for amalgamation.</w:t>
      </w:r>
    </w:p>
    <w:p w:rsidR="004B0D6E" w:rsidRPr="003D48FE" w:rsidRDefault="004B0D6E" w:rsidP="00CC6326">
      <w:pPr>
        <w:jc w:val="both"/>
        <w:rPr>
          <w:rFonts w:ascii="Bookman Old Style" w:hAnsi="Bookman Old Style"/>
        </w:rPr>
      </w:pPr>
      <w:r w:rsidRPr="003D48FE">
        <w:rPr>
          <w:rFonts w:ascii="Bookman Old Style" w:hAnsi="Bookman Old Style"/>
        </w:rPr>
        <w:t xml:space="preserve">    Amalgamation involves two types of company </w:t>
      </w:r>
    </w:p>
    <w:p w:rsidR="004B0D6E" w:rsidRPr="003D48FE" w:rsidRDefault="004B0D6E" w:rsidP="00CC6326">
      <w:pPr>
        <w:pStyle w:val="ListParagraph"/>
        <w:numPr>
          <w:ilvl w:val="0"/>
          <w:numId w:val="1"/>
        </w:numPr>
        <w:jc w:val="both"/>
        <w:rPr>
          <w:rFonts w:ascii="Bookman Old Style" w:hAnsi="Bookman Old Style"/>
        </w:rPr>
      </w:pPr>
      <w:r w:rsidRPr="003D48FE">
        <w:rPr>
          <w:rFonts w:ascii="Bookman Old Style" w:hAnsi="Bookman Old Style"/>
        </w:rPr>
        <w:t>Transferee Company:</w:t>
      </w:r>
    </w:p>
    <w:p w:rsidR="004B0D6E" w:rsidRPr="003D48FE" w:rsidRDefault="004B0D6E" w:rsidP="00CC6326">
      <w:pPr>
        <w:pStyle w:val="ListParagraph"/>
        <w:jc w:val="both"/>
        <w:rPr>
          <w:rFonts w:ascii="Bookman Old Style" w:hAnsi="Bookman Old Style"/>
        </w:rPr>
      </w:pPr>
      <w:r w:rsidRPr="003D48FE">
        <w:rPr>
          <w:rFonts w:ascii="Bookman Old Style" w:hAnsi="Bookman Old Style"/>
        </w:rPr>
        <w:t xml:space="preserve">    It means a company into which </w:t>
      </w:r>
      <w:r w:rsidR="00570EEA">
        <w:rPr>
          <w:rFonts w:ascii="Bookman Old Style" w:hAnsi="Bookman Old Style"/>
        </w:rPr>
        <w:t>t</w:t>
      </w:r>
      <w:r w:rsidR="00432630" w:rsidRPr="00570EEA">
        <w:rPr>
          <w:rFonts w:ascii="Bookman Old Style" w:hAnsi="Bookman Old Style"/>
        </w:rPr>
        <w:t>ransfe</w:t>
      </w:r>
      <w:r w:rsidR="004208A0" w:rsidRPr="00570EEA">
        <w:rPr>
          <w:rFonts w:ascii="Bookman Old Style" w:hAnsi="Bookman Old Style"/>
        </w:rPr>
        <w:t>ro</w:t>
      </w:r>
      <w:r w:rsidR="00432630" w:rsidRPr="00570EEA">
        <w:rPr>
          <w:rFonts w:ascii="Bookman Old Style" w:hAnsi="Bookman Old Style"/>
        </w:rPr>
        <w:t>r Company</w:t>
      </w:r>
      <w:r w:rsidRPr="003D48FE">
        <w:rPr>
          <w:rFonts w:ascii="Bookman Old Style" w:hAnsi="Bookman Old Style"/>
        </w:rPr>
        <w:t xml:space="preserve"> is amalgamated.</w:t>
      </w:r>
    </w:p>
    <w:p w:rsidR="00432630" w:rsidRPr="003D48FE" w:rsidRDefault="00432630" w:rsidP="00CC6326">
      <w:pPr>
        <w:pStyle w:val="ListParagraph"/>
        <w:jc w:val="both"/>
        <w:rPr>
          <w:rFonts w:ascii="Bookman Old Style" w:hAnsi="Bookman Old Style"/>
        </w:rPr>
      </w:pPr>
    </w:p>
    <w:p w:rsidR="00432630" w:rsidRPr="003D48FE" w:rsidRDefault="004E4589" w:rsidP="00CC6326">
      <w:pPr>
        <w:pStyle w:val="ListParagraph"/>
        <w:numPr>
          <w:ilvl w:val="0"/>
          <w:numId w:val="1"/>
        </w:numPr>
        <w:jc w:val="both"/>
        <w:rPr>
          <w:rFonts w:ascii="Bookman Old Style" w:hAnsi="Bookman Old Style"/>
        </w:rPr>
      </w:pPr>
      <w:r w:rsidRPr="003D48FE">
        <w:rPr>
          <w:rFonts w:ascii="Bookman Old Style" w:hAnsi="Bookman Old Style"/>
        </w:rPr>
        <w:t xml:space="preserve"> Transferor</w:t>
      </w:r>
      <w:r w:rsidR="00432630" w:rsidRPr="003D48FE">
        <w:rPr>
          <w:rFonts w:ascii="Bookman Old Style" w:hAnsi="Bookman Old Style"/>
        </w:rPr>
        <w:t xml:space="preserve"> Company:</w:t>
      </w:r>
    </w:p>
    <w:p w:rsidR="00432630" w:rsidRPr="003D48FE" w:rsidRDefault="00432630" w:rsidP="00CC6326">
      <w:pPr>
        <w:pStyle w:val="ListParagraph"/>
        <w:jc w:val="both"/>
        <w:rPr>
          <w:rFonts w:ascii="Bookman Old Style" w:hAnsi="Bookman Old Style"/>
        </w:rPr>
      </w:pPr>
      <w:r w:rsidRPr="003D48FE">
        <w:rPr>
          <w:rFonts w:ascii="Bookman Old Style" w:hAnsi="Bookman Old Style"/>
        </w:rPr>
        <w:t>It means the company which is amalgamated into another company.</w:t>
      </w:r>
    </w:p>
    <w:p w:rsidR="00432630" w:rsidRPr="003D48FE" w:rsidRDefault="00432630" w:rsidP="00CC6326">
      <w:pPr>
        <w:jc w:val="both"/>
        <w:rPr>
          <w:rFonts w:ascii="Bookman Old Style" w:hAnsi="Bookman Old Style"/>
        </w:rPr>
      </w:pPr>
      <w:r w:rsidRPr="003D48FE">
        <w:rPr>
          <w:rFonts w:ascii="Bookman Old Style" w:hAnsi="Bookman Old Style"/>
        </w:rPr>
        <w:t xml:space="preserve">Amalgamation </w:t>
      </w:r>
      <w:r w:rsidR="00570EEA">
        <w:rPr>
          <w:rFonts w:ascii="Bookman Old Style" w:hAnsi="Bookman Old Style"/>
        </w:rPr>
        <w:t>m</w:t>
      </w:r>
      <w:r w:rsidRPr="003D48FE">
        <w:rPr>
          <w:rFonts w:ascii="Bookman Old Style" w:hAnsi="Bookman Old Style"/>
        </w:rPr>
        <w:t xml:space="preserve">ay </w:t>
      </w:r>
      <w:r w:rsidR="00570EEA">
        <w:rPr>
          <w:rFonts w:ascii="Bookman Old Style" w:hAnsi="Bookman Old Style"/>
        </w:rPr>
        <w:t>t</w:t>
      </w:r>
      <w:r w:rsidRPr="003D48FE">
        <w:rPr>
          <w:rFonts w:ascii="Bookman Old Style" w:hAnsi="Bookman Old Style"/>
        </w:rPr>
        <w:t xml:space="preserve">ake </w:t>
      </w:r>
      <w:r w:rsidR="00570EEA">
        <w:rPr>
          <w:rFonts w:ascii="Bookman Old Style" w:hAnsi="Bookman Old Style"/>
        </w:rPr>
        <w:t>p</w:t>
      </w:r>
      <w:r w:rsidRPr="003D48FE">
        <w:rPr>
          <w:rFonts w:ascii="Bookman Old Style" w:hAnsi="Bookman Old Style"/>
        </w:rPr>
        <w:t xml:space="preserve">lace </w:t>
      </w:r>
      <w:r w:rsidR="00E12092" w:rsidRPr="003D48FE">
        <w:rPr>
          <w:rFonts w:ascii="Bookman Old Style" w:hAnsi="Bookman Old Style"/>
        </w:rPr>
        <w:t>in</w:t>
      </w:r>
      <w:r w:rsidRPr="003D48FE">
        <w:rPr>
          <w:rFonts w:ascii="Bookman Old Style" w:hAnsi="Bookman Old Style"/>
        </w:rPr>
        <w:t xml:space="preserve"> </w:t>
      </w:r>
      <w:r w:rsidR="00570EEA">
        <w:rPr>
          <w:rFonts w:ascii="Bookman Old Style" w:hAnsi="Bookman Old Style"/>
        </w:rPr>
        <w:t>a</w:t>
      </w:r>
      <w:r w:rsidRPr="003D48FE">
        <w:rPr>
          <w:rFonts w:ascii="Bookman Old Style" w:hAnsi="Bookman Old Style"/>
        </w:rPr>
        <w:t xml:space="preserve">ny </w:t>
      </w:r>
      <w:r w:rsidR="00570EEA">
        <w:rPr>
          <w:rFonts w:ascii="Bookman Old Style" w:hAnsi="Bookman Old Style"/>
        </w:rPr>
        <w:t>o</w:t>
      </w:r>
      <w:r w:rsidRPr="003D48FE">
        <w:rPr>
          <w:rFonts w:ascii="Bookman Old Style" w:hAnsi="Bookman Old Style"/>
        </w:rPr>
        <w:t xml:space="preserve">ne </w:t>
      </w:r>
      <w:r w:rsidR="00E12092" w:rsidRPr="003D48FE">
        <w:rPr>
          <w:rFonts w:ascii="Bookman Old Style" w:hAnsi="Bookman Old Style"/>
        </w:rPr>
        <w:t>of</w:t>
      </w:r>
      <w:r w:rsidRPr="003D48FE">
        <w:rPr>
          <w:rFonts w:ascii="Bookman Old Style" w:hAnsi="Bookman Old Style"/>
        </w:rPr>
        <w:t xml:space="preserve"> </w:t>
      </w:r>
      <w:r w:rsidR="00E12092" w:rsidRPr="003D48FE">
        <w:rPr>
          <w:rFonts w:ascii="Bookman Old Style" w:hAnsi="Bookman Old Style"/>
        </w:rPr>
        <w:t>the</w:t>
      </w:r>
      <w:r w:rsidRPr="003D48FE">
        <w:rPr>
          <w:rFonts w:ascii="Bookman Old Style" w:hAnsi="Bookman Old Style"/>
        </w:rPr>
        <w:t xml:space="preserve"> </w:t>
      </w:r>
      <w:r w:rsidR="00570EEA">
        <w:rPr>
          <w:rFonts w:ascii="Bookman Old Style" w:hAnsi="Bookman Old Style"/>
        </w:rPr>
        <w:t>f</w:t>
      </w:r>
      <w:r w:rsidRPr="003D48FE">
        <w:rPr>
          <w:rFonts w:ascii="Bookman Old Style" w:hAnsi="Bookman Old Style"/>
        </w:rPr>
        <w:t xml:space="preserve">ollowing </w:t>
      </w:r>
      <w:r w:rsidR="00570EEA">
        <w:rPr>
          <w:rFonts w:ascii="Bookman Old Style" w:hAnsi="Bookman Old Style"/>
        </w:rPr>
        <w:t>t</w:t>
      </w:r>
      <w:r w:rsidRPr="003D48FE">
        <w:rPr>
          <w:rFonts w:ascii="Bookman Old Style" w:hAnsi="Bookman Old Style"/>
        </w:rPr>
        <w:t xml:space="preserve">wo </w:t>
      </w:r>
      <w:r w:rsidR="00570EEA">
        <w:rPr>
          <w:rFonts w:ascii="Bookman Old Style" w:hAnsi="Bookman Old Style"/>
        </w:rPr>
        <w:t>w</w:t>
      </w:r>
      <w:r w:rsidRPr="003D48FE">
        <w:rPr>
          <w:rFonts w:ascii="Bookman Old Style" w:hAnsi="Bookman Old Style"/>
        </w:rPr>
        <w:t>ays</w:t>
      </w:r>
    </w:p>
    <w:p w:rsidR="00432630" w:rsidRPr="003D48FE" w:rsidRDefault="00432630" w:rsidP="0033415F">
      <w:pPr>
        <w:pStyle w:val="ListParagraph"/>
        <w:numPr>
          <w:ilvl w:val="0"/>
          <w:numId w:val="2"/>
        </w:numPr>
        <w:tabs>
          <w:tab w:val="left" w:pos="750"/>
        </w:tabs>
        <w:ind w:left="709" w:hanging="529"/>
        <w:jc w:val="both"/>
        <w:rPr>
          <w:rFonts w:ascii="Bookman Old Style" w:hAnsi="Bookman Old Style"/>
        </w:rPr>
      </w:pPr>
      <w:r w:rsidRPr="003D48FE">
        <w:rPr>
          <w:rFonts w:ascii="Bookman Old Style" w:hAnsi="Bookman Old Style"/>
        </w:rPr>
        <w:t xml:space="preserve">A new company is formed to take over the business of two or more existing companies. It is called </w:t>
      </w:r>
      <w:r w:rsidRPr="003D48FE">
        <w:rPr>
          <w:rFonts w:ascii="Bookman Old Style" w:hAnsi="Bookman Old Style"/>
          <w:b/>
          <w:u w:val="single"/>
        </w:rPr>
        <w:t>Pure Amalgamation</w:t>
      </w:r>
      <w:r w:rsidRPr="003D48FE">
        <w:rPr>
          <w:rFonts w:ascii="Bookman Old Style" w:hAnsi="Bookman Old Style"/>
        </w:rPr>
        <w:t xml:space="preserve">. </w:t>
      </w:r>
    </w:p>
    <w:p w:rsidR="004E4589" w:rsidRPr="003D48FE" w:rsidRDefault="00432630" w:rsidP="00570EEA">
      <w:pPr>
        <w:pStyle w:val="ListParagraph"/>
        <w:numPr>
          <w:ilvl w:val="0"/>
          <w:numId w:val="2"/>
        </w:numPr>
        <w:tabs>
          <w:tab w:val="left" w:pos="750"/>
        </w:tabs>
        <w:ind w:left="851" w:hanging="671"/>
        <w:jc w:val="both"/>
        <w:rPr>
          <w:rFonts w:ascii="Bookman Old Style" w:hAnsi="Bookman Old Style"/>
        </w:rPr>
      </w:pPr>
      <w:r w:rsidRPr="003D48FE">
        <w:rPr>
          <w:rFonts w:ascii="Bookman Old Style" w:hAnsi="Bookman Old Style"/>
        </w:rPr>
        <w:t xml:space="preserve">One of the existing companies take over (absorbs) the business of </w:t>
      </w:r>
      <w:r w:rsidR="004E4589" w:rsidRPr="003D48FE">
        <w:rPr>
          <w:rFonts w:ascii="Bookman Old Style" w:hAnsi="Bookman Old Style"/>
        </w:rPr>
        <w:t xml:space="preserve">another existing </w:t>
      </w:r>
      <w:r w:rsidR="003D48FE" w:rsidRPr="003D48FE">
        <w:rPr>
          <w:rFonts w:ascii="Bookman Old Style" w:hAnsi="Bookman Old Style"/>
        </w:rPr>
        <w:t xml:space="preserve">company. </w:t>
      </w:r>
      <w:r w:rsidR="004E4589" w:rsidRPr="003D48FE">
        <w:rPr>
          <w:rFonts w:ascii="Bookman Old Style" w:hAnsi="Bookman Old Style"/>
        </w:rPr>
        <w:t xml:space="preserve">It does not involve formation of a new company. This form of amalgamation is known as </w:t>
      </w:r>
      <w:r w:rsidR="004E4589" w:rsidRPr="003D48FE">
        <w:rPr>
          <w:rFonts w:ascii="Bookman Old Style" w:hAnsi="Bookman Old Style"/>
          <w:b/>
          <w:u w:val="single"/>
        </w:rPr>
        <w:t>Absorption.</w:t>
      </w:r>
    </w:p>
    <w:p w:rsidR="004E4589" w:rsidRPr="003D48FE" w:rsidRDefault="004E4589" w:rsidP="00C14856">
      <w:pPr>
        <w:tabs>
          <w:tab w:val="left" w:pos="750"/>
        </w:tabs>
        <w:ind w:left="180"/>
        <w:jc w:val="center"/>
        <w:rPr>
          <w:rFonts w:ascii="Bookman Old Style" w:hAnsi="Bookman Old Style"/>
          <w:b/>
          <w:sz w:val="36"/>
          <w:szCs w:val="36"/>
        </w:rPr>
      </w:pPr>
      <w:r w:rsidRPr="003D48FE">
        <w:rPr>
          <w:rFonts w:ascii="Bookman Old Style" w:hAnsi="Bookman Old Style"/>
          <w:b/>
          <w:sz w:val="36"/>
          <w:szCs w:val="36"/>
        </w:rPr>
        <w:t>TYPES OF AMALGAMATION</w:t>
      </w:r>
    </w:p>
    <w:p w:rsidR="004E4589" w:rsidRPr="003D48FE" w:rsidRDefault="004E4589" w:rsidP="00CC6326">
      <w:pPr>
        <w:pStyle w:val="ListParagraph"/>
        <w:numPr>
          <w:ilvl w:val="0"/>
          <w:numId w:val="3"/>
        </w:numPr>
        <w:tabs>
          <w:tab w:val="left" w:pos="750"/>
        </w:tabs>
        <w:jc w:val="both"/>
        <w:rPr>
          <w:rFonts w:ascii="Bookman Old Style" w:hAnsi="Bookman Old Style"/>
          <w:b/>
          <w:sz w:val="32"/>
          <w:szCs w:val="32"/>
          <w:u w:val="single"/>
        </w:rPr>
      </w:pPr>
      <w:r w:rsidRPr="003D48FE">
        <w:rPr>
          <w:rFonts w:ascii="Bookman Old Style" w:hAnsi="Bookman Old Style"/>
          <w:b/>
          <w:sz w:val="32"/>
          <w:szCs w:val="32"/>
          <w:u w:val="single"/>
        </w:rPr>
        <w:t>Amalgamation in the nature of merger:</w:t>
      </w:r>
    </w:p>
    <w:p w:rsidR="004B0D6E" w:rsidRPr="003D48FE" w:rsidRDefault="004E4589" w:rsidP="00CC6326">
      <w:pPr>
        <w:jc w:val="both"/>
        <w:rPr>
          <w:rFonts w:ascii="Bookman Old Style" w:hAnsi="Bookman Old Style"/>
        </w:rPr>
      </w:pPr>
      <w:r w:rsidRPr="003D48FE">
        <w:rPr>
          <w:rFonts w:ascii="Bookman Old Style" w:hAnsi="Bookman Old Style"/>
        </w:rPr>
        <w:t>Amalgamation is in the nature of merger provided following conditions are satisfied-</w:t>
      </w:r>
    </w:p>
    <w:p w:rsidR="007D2CE6" w:rsidRPr="003D48FE" w:rsidRDefault="004E4589" w:rsidP="00CC6326">
      <w:pPr>
        <w:pStyle w:val="ListParagraph"/>
        <w:numPr>
          <w:ilvl w:val="0"/>
          <w:numId w:val="4"/>
        </w:numPr>
        <w:jc w:val="both"/>
        <w:rPr>
          <w:rFonts w:ascii="Bookman Old Style" w:hAnsi="Bookman Old Style"/>
        </w:rPr>
      </w:pPr>
      <w:r w:rsidRPr="003D48FE">
        <w:rPr>
          <w:rFonts w:ascii="Bookman Old Style" w:hAnsi="Bookman Old Style"/>
        </w:rPr>
        <w:t xml:space="preserve">All the assets &amp; liabilities of the transferor company </w:t>
      </w:r>
      <w:r w:rsidR="007D2CE6" w:rsidRPr="003D48FE">
        <w:rPr>
          <w:rFonts w:ascii="Bookman Old Style" w:hAnsi="Bookman Old Style"/>
        </w:rPr>
        <w:t>become, after amalgamation the assets &amp; liabilities of the transferee company.</w:t>
      </w:r>
    </w:p>
    <w:p w:rsidR="007D2CE6" w:rsidRPr="003D48FE" w:rsidRDefault="009A3350" w:rsidP="00CC6326">
      <w:pPr>
        <w:pStyle w:val="ListParagraph"/>
        <w:numPr>
          <w:ilvl w:val="0"/>
          <w:numId w:val="4"/>
        </w:numPr>
        <w:jc w:val="both"/>
        <w:rPr>
          <w:rFonts w:ascii="Bookman Old Style" w:hAnsi="Bookman Old Style"/>
        </w:rPr>
      </w:pPr>
      <w:r w:rsidRPr="003D48FE">
        <w:rPr>
          <w:rFonts w:ascii="Bookman Old Style" w:hAnsi="Bookman Old Style"/>
        </w:rPr>
        <w:t>Shareholders</w:t>
      </w:r>
      <w:r w:rsidR="007D2CE6" w:rsidRPr="003D48FE">
        <w:rPr>
          <w:rFonts w:ascii="Bookman Old Style" w:hAnsi="Bookman Old Style"/>
        </w:rPr>
        <w:t xml:space="preserve"> holding 90% of the face value of the equity shares </w:t>
      </w:r>
      <w:r w:rsidR="004208A0">
        <w:rPr>
          <w:rFonts w:ascii="Bookman Old Style" w:hAnsi="Bookman Old Style"/>
        </w:rPr>
        <w:t>of</w:t>
      </w:r>
      <w:r w:rsidR="007D2CE6" w:rsidRPr="003D48FE">
        <w:rPr>
          <w:rFonts w:ascii="Bookman Old Style" w:hAnsi="Bookman Old Style"/>
        </w:rPr>
        <w:t xml:space="preserve"> the transferor company (other than equity shares already held therein, immediately before amalgamation by the transferee company o</w:t>
      </w:r>
      <w:r w:rsidR="004208A0">
        <w:rPr>
          <w:rFonts w:ascii="Bookman Old Style" w:hAnsi="Bookman Old Style"/>
        </w:rPr>
        <w:t>r</w:t>
      </w:r>
      <w:r w:rsidR="007D2CE6" w:rsidRPr="003D48FE">
        <w:rPr>
          <w:rFonts w:ascii="Bookman Old Style" w:hAnsi="Bookman Old Style"/>
        </w:rPr>
        <w:t xml:space="preserve"> its subsidiaries or their nominees) become equity shareholders of the transferee company by virtue of the amalgamation.</w:t>
      </w:r>
    </w:p>
    <w:p w:rsidR="00F812C7" w:rsidRPr="003D48FE" w:rsidRDefault="007D2CE6" w:rsidP="00CC6326">
      <w:pPr>
        <w:pStyle w:val="ListParagraph"/>
        <w:numPr>
          <w:ilvl w:val="0"/>
          <w:numId w:val="4"/>
        </w:numPr>
        <w:jc w:val="both"/>
        <w:rPr>
          <w:rFonts w:ascii="Bookman Old Style" w:hAnsi="Bookman Old Style"/>
        </w:rPr>
      </w:pPr>
      <w:r w:rsidRPr="003D48FE">
        <w:rPr>
          <w:rFonts w:ascii="Bookman Old Style" w:hAnsi="Bookman Old Style"/>
        </w:rPr>
        <w:t>The consideration for the amalgamation recei</w:t>
      </w:r>
      <w:r w:rsidR="00F812C7" w:rsidRPr="003D48FE">
        <w:rPr>
          <w:rFonts w:ascii="Bookman Old Style" w:hAnsi="Bookman Old Style"/>
        </w:rPr>
        <w:t>vable by those equity shareholders of the transferor company who agree to become equity shareholder of the transferee company is  discharged by transferee company only by the issue of equity shares in the transferee company except that cash may be paid in respect of any fractional shares.</w:t>
      </w:r>
    </w:p>
    <w:p w:rsidR="00F812C7" w:rsidRPr="003D48FE" w:rsidRDefault="00F812C7" w:rsidP="00CC6326">
      <w:pPr>
        <w:pStyle w:val="ListParagraph"/>
        <w:numPr>
          <w:ilvl w:val="0"/>
          <w:numId w:val="4"/>
        </w:numPr>
        <w:jc w:val="both"/>
        <w:rPr>
          <w:rFonts w:ascii="Bookman Old Style" w:hAnsi="Bookman Old Style"/>
        </w:rPr>
      </w:pPr>
      <w:r w:rsidRPr="003D48FE">
        <w:rPr>
          <w:rFonts w:ascii="Bookman Old Style" w:hAnsi="Bookman Old Style"/>
        </w:rPr>
        <w:lastRenderedPageBreak/>
        <w:t>The business of the transferor company is intended to be carried on by the transferee company after amalgamation.</w:t>
      </w:r>
    </w:p>
    <w:p w:rsidR="00D70A85" w:rsidRPr="003D48FE" w:rsidRDefault="00F812C7" w:rsidP="00CC6326">
      <w:pPr>
        <w:pStyle w:val="ListParagraph"/>
        <w:numPr>
          <w:ilvl w:val="0"/>
          <w:numId w:val="4"/>
        </w:numPr>
        <w:jc w:val="both"/>
        <w:rPr>
          <w:rFonts w:ascii="Bookman Old Style" w:hAnsi="Bookman Old Style"/>
        </w:rPr>
      </w:pPr>
      <w:r w:rsidRPr="003D48FE">
        <w:rPr>
          <w:rFonts w:ascii="Bookman Old Style" w:hAnsi="Bookman Old Style"/>
        </w:rPr>
        <w:t>No adjustment is intended to be made to the book values of assets &amp; liabil</w:t>
      </w:r>
      <w:r w:rsidR="00D70A85" w:rsidRPr="003D48FE">
        <w:rPr>
          <w:rFonts w:ascii="Bookman Old Style" w:hAnsi="Bookman Old Style"/>
        </w:rPr>
        <w:t>ities of the transferor company. When they are incorporated in the financial</w:t>
      </w:r>
      <w:r w:rsidRPr="003D48FE">
        <w:rPr>
          <w:rFonts w:ascii="Bookman Old Style" w:hAnsi="Bookman Old Style"/>
        </w:rPr>
        <w:t xml:space="preserve"> </w:t>
      </w:r>
      <w:r w:rsidR="00D70A85" w:rsidRPr="003D48FE">
        <w:rPr>
          <w:rFonts w:ascii="Bookman Old Style" w:hAnsi="Bookman Old Style"/>
        </w:rPr>
        <w:t>statement of the transferee company except to ensure uniformity of accounting policies.</w:t>
      </w:r>
    </w:p>
    <w:p w:rsidR="00D70A85" w:rsidRPr="003D48FE" w:rsidRDefault="00D70A85" w:rsidP="00D70A85">
      <w:pPr>
        <w:pStyle w:val="ListParagraph"/>
        <w:rPr>
          <w:rFonts w:ascii="Bookman Old Style" w:hAnsi="Bookman Old Style"/>
        </w:rPr>
      </w:pPr>
    </w:p>
    <w:p w:rsidR="00D70A85" w:rsidRPr="003D48FE" w:rsidRDefault="00D70A85" w:rsidP="00CC6326">
      <w:pPr>
        <w:pStyle w:val="ListParagraph"/>
        <w:numPr>
          <w:ilvl w:val="0"/>
          <w:numId w:val="3"/>
        </w:numPr>
        <w:jc w:val="both"/>
        <w:rPr>
          <w:rFonts w:ascii="Bookman Old Style" w:hAnsi="Bookman Old Style"/>
          <w:b/>
          <w:sz w:val="32"/>
          <w:szCs w:val="32"/>
          <w:u w:val="single"/>
        </w:rPr>
      </w:pPr>
      <w:r w:rsidRPr="003D48FE">
        <w:rPr>
          <w:rFonts w:ascii="Bookman Old Style" w:hAnsi="Bookman Old Style"/>
          <w:b/>
          <w:sz w:val="32"/>
          <w:szCs w:val="32"/>
          <w:u w:val="single"/>
        </w:rPr>
        <w:t>Amalgamation in the nature of purchase</w:t>
      </w:r>
    </w:p>
    <w:p w:rsidR="00D70A85" w:rsidRPr="003D48FE" w:rsidRDefault="00D70A85" w:rsidP="00CC6326">
      <w:pPr>
        <w:jc w:val="both"/>
        <w:rPr>
          <w:rFonts w:ascii="Bookman Old Style" w:hAnsi="Bookman Old Style"/>
        </w:rPr>
      </w:pPr>
      <w:r w:rsidRPr="003D48FE">
        <w:rPr>
          <w:rFonts w:ascii="Bookman Old Style" w:hAnsi="Bookman Old Style"/>
        </w:rPr>
        <w:t xml:space="preserve">It is a type of amalgamation, which does not satisfy any one or more of the </w:t>
      </w:r>
      <w:r w:rsidR="00CC6326">
        <w:rPr>
          <w:rFonts w:ascii="Bookman Old Style" w:hAnsi="Bookman Old Style"/>
        </w:rPr>
        <w:t>five</w:t>
      </w:r>
      <w:r w:rsidRPr="003D48FE">
        <w:rPr>
          <w:rFonts w:ascii="Bookman Old Style" w:hAnsi="Bookman Old Style"/>
        </w:rPr>
        <w:t xml:space="preserve"> conditions which are applicable to amalgamation in the nature of </w:t>
      </w:r>
      <w:r w:rsidR="004208A0">
        <w:rPr>
          <w:rFonts w:ascii="Bookman Old Style" w:hAnsi="Bookman Old Style"/>
        </w:rPr>
        <w:t>merger</w:t>
      </w:r>
    </w:p>
    <w:p w:rsidR="00D70A85" w:rsidRPr="003D48FE" w:rsidRDefault="00D70A85" w:rsidP="00CC6326">
      <w:pPr>
        <w:jc w:val="center"/>
        <w:rPr>
          <w:rFonts w:ascii="Bookman Old Style" w:hAnsi="Bookman Old Style"/>
          <w:b/>
          <w:sz w:val="32"/>
          <w:szCs w:val="32"/>
          <w:u w:val="single"/>
        </w:rPr>
      </w:pPr>
      <w:r w:rsidRPr="003D48FE">
        <w:rPr>
          <w:rFonts w:ascii="Bookman Old Style" w:hAnsi="Bookman Old Style"/>
          <w:b/>
          <w:sz w:val="32"/>
          <w:szCs w:val="32"/>
          <w:u w:val="single"/>
        </w:rPr>
        <w:t>Methods of accounting for amalgamation</w:t>
      </w:r>
    </w:p>
    <w:p w:rsidR="00D70A85" w:rsidRPr="003D48FE" w:rsidRDefault="00D70A85" w:rsidP="00CC6326">
      <w:pPr>
        <w:pStyle w:val="ListParagraph"/>
        <w:numPr>
          <w:ilvl w:val="0"/>
          <w:numId w:val="5"/>
        </w:numPr>
        <w:jc w:val="both"/>
        <w:rPr>
          <w:rFonts w:ascii="Bookman Old Style" w:hAnsi="Bookman Old Style"/>
          <w:sz w:val="24"/>
          <w:szCs w:val="24"/>
        </w:rPr>
      </w:pPr>
      <w:r w:rsidRPr="003D48FE">
        <w:rPr>
          <w:rFonts w:ascii="Bookman Old Style" w:hAnsi="Bookman Old Style"/>
          <w:sz w:val="24"/>
          <w:szCs w:val="24"/>
        </w:rPr>
        <w:t>The pulling of interest method in the books of Transferee Company.</w:t>
      </w:r>
    </w:p>
    <w:p w:rsidR="009D3DBF" w:rsidRPr="003D48FE" w:rsidRDefault="00265F2C" w:rsidP="00CC6326">
      <w:pPr>
        <w:pStyle w:val="ListParagraph"/>
        <w:numPr>
          <w:ilvl w:val="0"/>
          <w:numId w:val="5"/>
        </w:numPr>
        <w:jc w:val="both"/>
        <w:rPr>
          <w:rFonts w:ascii="Bookman Old Style" w:hAnsi="Bookman Old Style"/>
          <w:sz w:val="24"/>
          <w:szCs w:val="24"/>
        </w:rPr>
      </w:pPr>
      <w:r w:rsidRPr="003D48FE">
        <w:rPr>
          <w:rFonts w:ascii="Bookman Old Style" w:hAnsi="Bookman Old Style"/>
          <w:sz w:val="24"/>
          <w:szCs w:val="24"/>
        </w:rPr>
        <w:t>The purchase method in the books of Transferee Company.</w:t>
      </w:r>
    </w:p>
    <w:tbl>
      <w:tblPr>
        <w:tblStyle w:val="TableGrid"/>
        <w:tblW w:w="0" w:type="auto"/>
        <w:tblLook w:val="04A0" w:firstRow="1" w:lastRow="0" w:firstColumn="1" w:lastColumn="0" w:noHBand="0" w:noVBand="1"/>
      </w:tblPr>
      <w:tblGrid>
        <w:gridCol w:w="2988"/>
        <w:gridCol w:w="3463"/>
        <w:gridCol w:w="3125"/>
      </w:tblGrid>
      <w:tr w:rsidR="009D3DBF" w:rsidRPr="003D48FE" w:rsidTr="009D3DBF">
        <w:tc>
          <w:tcPr>
            <w:tcW w:w="2988" w:type="dxa"/>
          </w:tcPr>
          <w:p w:rsidR="009D3DBF" w:rsidRPr="003D48FE" w:rsidRDefault="009D3DBF" w:rsidP="009D3DBF">
            <w:pPr>
              <w:rPr>
                <w:rFonts w:ascii="Bookman Old Style" w:hAnsi="Bookman Old Style"/>
                <w:sz w:val="24"/>
                <w:szCs w:val="24"/>
              </w:rPr>
            </w:pPr>
          </w:p>
        </w:tc>
        <w:tc>
          <w:tcPr>
            <w:tcW w:w="3463" w:type="dxa"/>
          </w:tcPr>
          <w:p w:rsidR="009D3DBF" w:rsidRPr="003D48FE" w:rsidRDefault="009D3DBF" w:rsidP="009D3DBF">
            <w:pPr>
              <w:rPr>
                <w:rFonts w:ascii="Bookman Old Style" w:hAnsi="Bookman Old Style"/>
                <w:b/>
                <w:sz w:val="32"/>
                <w:szCs w:val="32"/>
              </w:rPr>
            </w:pPr>
            <w:r w:rsidRPr="003D48FE">
              <w:rPr>
                <w:rFonts w:ascii="Bookman Old Style" w:hAnsi="Bookman Old Style"/>
                <w:b/>
                <w:sz w:val="32"/>
                <w:szCs w:val="32"/>
              </w:rPr>
              <w:t>Pulling of interest method</w:t>
            </w:r>
          </w:p>
        </w:tc>
        <w:tc>
          <w:tcPr>
            <w:tcW w:w="3125" w:type="dxa"/>
          </w:tcPr>
          <w:p w:rsidR="009D3DBF" w:rsidRPr="003D48FE" w:rsidRDefault="009D3DBF" w:rsidP="009D3DBF">
            <w:pPr>
              <w:rPr>
                <w:rFonts w:ascii="Bookman Old Style" w:hAnsi="Bookman Old Style"/>
                <w:b/>
                <w:sz w:val="32"/>
                <w:szCs w:val="32"/>
              </w:rPr>
            </w:pPr>
            <w:r w:rsidRPr="003D48FE">
              <w:rPr>
                <w:rFonts w:ascii="Bookman Old Style" w:hAnsi="Bookman Old Style"/>
                <w:b/>
                <w:sz w:val="32"/>
                <w:szCs w:val="32"/>
              </w:rPr>
              <w:t>Purchase method</w:t>
            </w:r>
          </w:p>
        </w:tc>
      </w:tr>
      <w:tr w:rsidR="009D3DBF" w:rsidRPr="003D48FE" w:rsidTr="003D48FE">
        <w:tc>
          <w:tcPr>
            <w:tcW w:w="2988" w:type="dxa"/>
          </w:tcPr>
          <w:p w:rsidR="009D3DBF" w:rsidRPr="003D48FE" w:rsidRDefault="009D3DBF" w:rsidP="009D3DBF">
            <w:pPr>
              <w:rPr>
                <w:rFonts w:ascii="Bookman Old Style" w:hAnsi="Bookman Old Style"/>
                <w:b/>
                <w:sz w:val="28"/>
                <w:szCs w:val="28"/>
              </w:rPr>
            </w:pPr>
            <w:r w:rsidRPr="003D48FE">
              <w:rPr>
                <w:rFonts w:ascii="Bookman Old Style" w:hAnsi="Bookman Old Style"/>
                <w:b/>
                <w:sz w:val="28"/>
                <w:szCs w:val="28"/>
              </w:rPr>
              <w:t>Applicability.</w:t>
            </w:r>
          </w:p>
        </w:tc>
        <w:tc>
          <w:tcPr>
            <w:tcW w:w="3463" w:type="dxa"/>
          </w:tcPr>
          <w:p w:rsidR="009D3DBF" w:rsidRPr="003D48FE" w:rsidRDefault="009D3DBF" w:rsidP="003D48FE">
            <w:pPr>
              <w:rPr>
                <w:rFonts w:ascii="Bookman Old Style" w:hAnsi="Bookman Old Style"/>
                <w:sz w:val="24"/>
                <w:szCs w:val="24"/>
              </w:rPr>
            </w:pPr>
            <w:r w:rsidRPr="003D48FE">
              <w:rPr>
                <w:rFonts w:ascii="Bookman Old Style" w:hAnsi="Bookman Old Style"/>
                <w:sz w:val="24"/>
                <w:szCs w:val="24"/>
              </w:rPr>
              <w:t>It is applicable in the case of an amalgamation in the nature of merger.</w:t>
            </w:r>
          </w:p>
        </w:tc>
        <w:tc>
          <w:tcPr>
            <w:tcW w:w="3125" w:type="dxa"/>
          </w:tcPr>
          <w:p w:rsidR="009D3DBF" w:rsidRPr="003D48FE" w:rsidRDefault="009D3DBF" w:rsidP="003D48FE">
            <w:pPr>
              <w:rPr>
                <w:rFonts w:ascii="Bookman Old Style" w:hAnsi="Bookman Old Style"/>
                <w:sz w:val="24"/>
                <w:szCs w:val="24"/>
              </w:rPr>
            </w:pPr>
            <w:r w:rsidRPr="003D48FE">
              <w:rPr>
                <w:rFonts w:ascii="Bookman Old Style" w:hAnsi="Bookman Old Style"/>
                <w:sz w:val="24"/>
                <w:szCs w:val="24"/>
              </w:rPr>
              <w:t>It is applicable in the case of an amalgamation in nature of purchase.</w:t>
            </w:r>
          </w:p>
        </w:tc>
      </w:tr>
      <w:tr w:rsidR="009D3DBF" w:rsidRPr="003D48FE" w:rsidTr="009D3DBF">
        <w:tc>
          <w:tcPr>
            <w:tcW w:w="2988" w:type="dxa"/>
          </w:tcPr>
          <w:p w:rsidR="009D3DBF" w:rsidRPr="003D48FE" w:rsidRDefault="009D3DBF" w:rsidP="009D3DBF">
            <w:pPr>
              <w:rPr>
                <w:rFonts w:ascii="Bookman Old Style" w:hAnsi="Bookman Old Style"/>
                <w:b/>
                <w:sz w:val="28"/>
                <w:szCs w:val="28"/>
              </w:rPr>
            </w:pPr>
            <w:r w:rsidRPr="003D48FE">
              <w:rPr>
                <w:rFonts w:ascii="Bookman Old Style" w:hAnsi="Bookman Old Style"/>
                <w:b/>
                <w:sz w:val="28"/>
                <w:szCs w:val="28"/>
              </w:rPr>
              <w:t>Recording of Assets &amp; Liabilities &amp; Reserves.</w:t>
            </w:r>
          </w:p>
        </w:tc>
        <w:tc>
          <w:tcPr>
            <w:tcW w:w="3463" w:type="dxa"/>
          </w:tcPr>
          <w:p w:rsidR="00847FE6" w:rsidRPr="003D48FE" w:rsidRDefault="00847FE6" w:rsidP="00570EEA">
            <w:pPr>
              <w:rPr>
                <w:rFonts w:ascii="Bookman Old Style" w:hAnsi="Bookman Old Style"/>
                <w:sz w:val="24"/>
                <w:szCs w:val="24"/>
              </w:rPr>
            </w:pPr>
            <w:r w:rsidRPr="003D48FE">
              <w:rPr>
                <w:rFonts w:ascii="Bookman Old Style" w:hAnsi="Bookman Old Style"/>
                <w:sz w:val="24"/>
                <w:szCs w:val="24"/>
              </w:rPr>
              <w:t xml:space="preserve">Assets &amp; Liabilities &amp; Reserves of the transferor company are recorded by the transferee company in the books of </w:t>
            </w:r>
            <w:r w:rsidR="00570EEA">
              <w:rPr>
                <w:rFonts w:ascii="Bookman Old Style" w:hAnsi="Bookman Old Style"/>
                <w:sz w:val="24"/>
                <w:szCs w:val="24"/>
              </w:rPr>
              <w:t>accounts</w:t>
            </w:r>
            <w:r w:rsidRPr="003D48FE">
              <w:rPr>
                <w:rFonts w:ascii="Bookman Old Style" w:hAnsi="Bookman Old Style"/>
                <w:sz w:val="24"/>
                <w:szCs w:val="24"/>
              </w:rPr>
              <w:t xml:space="preserve">. </w:t>
            </w:r>
          </w:p>
        </w:tc>
        <w:tc>
          <w:tcPr>
            <w:tcW w:w="3125" w:type="dxa"/>
          </w:tcPr>
          <w:p w:rsidR="009D3DBF" w:rsidRPr="003D48FE" w:rsidRDefault="00847FE6" w:rsidP="009D3DBF">
            <w:pPr>
              <w:rPr>
                <w:rFonts w:ascii="Bookman Old Style" w:hAnsi="Bookman Old Style"/>
                <w:sz w:val="24"/>
                <w:szCs w:val="24"/>
              </w:rPr>
            </w:pPr>
            <w:r w:rsidRPr="003D48FE">
              <w:rPr>
                <w:rFonts w:ascii="Bookman Old Style" w:hAnsi="Bookman Old Style"/>
                <w:sz w:val="24"/>
                <w:szCs w:val="24"/>
              </w:rPr>
              <w:t>Assets &amp; Liabilities which are taken over are recorded in the books of transferee company. The reserves except statutory reserves of the transferor company are not aggregated with those of the transferee company.</w:t>
            </w:r>
          </w:p>
        </w:tc>
      </w:tr>
      <w:tr w:rsidR="009D3DBF" w:rsidRPr="003D48FE" w:rsidTr="009D3DBF">
        <w:tc>
          <w:tcPr>
            <w:tcW w:w="2988" w:type="dxa"/>
          </w:tcPr>
          <w:p w:rsidR="009D3DBF" w:rsidRPr="003D48FE" w:rsidRDefault="00847FE6" w:rsidP="009D3DBF">
            <w:pPr>
              <w:rPr>
                <w:rFonts w:ascii="Bookman Old Style" w:hAnsi="Bookman Old Style"/>
                <w:b/>
                <w:sz w:val="32"/>
                <w:szCs w:val="32"/>
              </w:rPr>
            </w:pPr>
            <w:r w:rsidRPr="003D48FE">
              <w:rPr>
                <w:rFonts w:ascii="Bookman Old Style" w:hAnsi="Bookman Old Style"/>
                <w:b/>
                <w:sz w:val="32"/>
                <w:szCs w:val="32"/>
              </w:rPr>
              <w:t>Value at which recorded</w:t>
            </w:r>
          </w:p>
        </w:tc>
        <w:tc>
          <w:tcPr>
            <w:tcW w:w="3463" w:type="dxa"/>
          </w:tcPr>
          <w:p w:rsidR="009D3DBF" w:rsidRPr="003D48FE" w:rsidRDefault="00847FE6" w:rsidP="009D3DBF">
            <w:pPr>
              <w:rPr>
                <w:rFonts w:ascii="Bookman Old Style" w:hAnsi="Bookman Old Style"/>
                <w:sz w:val="24"/>
                <w:szCs w:val="24"/>
              </w:rPr>
            </w:pPr>
            <w:r w:rsidRPr="003D48FE">
              <w:rPr>
                <w:rFonts w:ascii="Bookman Old Style" w:hAnsi="Bookman Old Style"/>
                <w:sz w:val="24"/>
                <w:szCs w:val="24"/>
              </w:rPr>
              <w:t>As per the book value in the books of transferor.</w:t>
            </w:r>
          </w:p>
        </w:tc>
        <w:tc>
          <w:tcPr>
            <w:tcW w:w="3125" w:type="dxa"/>
          </w:tcPr>
          <w:p w:rsidR="009D3DBF" w:rsidRPr="003D48FE" w:rsidRDefault="00847FE6" w:rsidP="009D3DBF">
            <w:pPr>
              <w:rPr>
                <w:rFonts w:ascii="Bookman Old Style" w:hAnsi="Bookman Old Style"/>
                <w:sz w:val="24"/>
                <w:szCs w:val="24"/>
              </w:rPr>
            </w:pPr>
            <w:r w:rsidRPr="003D48FE">
              <w:rPr>
                <w:rFonts w:ascii="Bookman Old Style" w:hAnsi="Bookman Old Style"/>
                <w:sz w:val="24"/>
                <w:szCs w:val="24"/>
              </w:rPr>
              <w:t>At the revised or agreed value.</w:t>
            </w:r>
          </w:p>
        </w:tc>
      </w:tr>
      <w:tr w:rsidR="009D3DBF" w:rsidRPr="003D48FE" w:rsidTr="009D3DBF">
        <w:tc>
          <w:tcPr>
            <w:tcW w:w="2988" w:type="dxa"/>
          </w:tcPr>
          <w:p w:rsidR="009D3DBF" w:rsidRPr="003D48FE" w:rsidRDefault="001B373F" w:rsidP="009D3DBF">
            <w:pPr>
              <w:rPr>
                <w:rFonts w:ascii="Bookman Old Style" w:hAnsi="Bookman Old Style"/>
                <w:b/>
                <w:sz w:val="32"/>
                <w:szCs w:val="32"/>
              </w:rPr>
            </w:pPr>
            <w:r w:rsidRPr="003D48FE">
              <w:rPr>
                <w:rFonts w:ascii="Bookman Old Style" w:hAnsi="Bookman Old Style"/>
                <w:sz w:val="24"/>
                <w:szCs w:val="24"/>
              </w:rPr>
              <w:t xml:space="preserve"> </w:t>
            </w:r>
            <w:r w:rsidRPr="003D48FE">
              <w:rPr>
                <w:rFonts w:ascii="Bookman Old Style" w:hAnsi="Bookman Old Style"/>
                <w:b/>
                <w:sz w:val="32"/>
                <w:szCs w:val="32"/>
              </w:rPr>
              <w:t>Adjustment of difference</w:t>
            </w:r>
          </w:p>
        </w:tc>
        <w:tc>
          <w:tcPr>
            <w:tcW w:w="3463" w:type="dxa"/>
          </w:tcPr>
          <w:p w:rsidR="009D3DBF" w:rsidRPr="003D48FE" w:rsidRDefault="001B373F" w:rsidP="009D3DBF">
            <w:pPr>
              <w:rPr>
                <w:rFonts w:ascii="Bookman Old Style" w:hAnsi="Bookman Old Style"/>
                <w:sz w:val="24"/>
                <w:szCs w:val="24"/>
              </w:rPr>
            </w:pPr>
            <w:r w:rsidRPr="003D48FE">
              <w:rPr>
                <w:rFonts w:ascii="Bookman Old Style" w:hAnsi="Bookman Old Style"/>
                <w:sz w:val="24"/>
                <w:szCs w:val="24"/>
              </w:rPr>
              <w:t>The difference between the consideration paid and the share capital of the transferor company is adjusted in general reserves or other reserves of the transferee company.</w:t>
            </w:r>
          </w:p>
        </w:tc>
        <w:tc>
          <w:tcPr>
            <w:tcW w:w="3125" w:type="dxa"/>
          </w:tcPr>
          <w:p w:rsidR="009D3DBF" w:rsidRPr="003D48FE" w:rsidRDefault="001B373F" w:rsidP="009D3DBF">
            <w:pPr>
              <w:rPr>
                <w:rFonts w:ascii="Bookman Old Style" w:hAnsi="Bookman Old Style"/>
                <w:sz w:val="24"/>
                <w:szCs w:val="24"/>
              </w:rPr>
            </w:pPr>
            <w:r w:rsidRPr="003D48FE">
              <w:rPr>
                <w:rFonts w:ascii="Bookman Old Style" w:hAnsi="Bookman Old Style"/>
                <w:sz w:val="24"/>
                <w:szCs w:val="24"/>
              </w:rPr>
              <w:t>The difference between the consideration paid and the net assets taken over is treated by the transferee company as goodwill or capital reserves as the case may be.</w:t>
            </w:r>
          </w:p>
        </w:tc>
      </w:tr>
      <w:tr w:rsidR="009D3DBF" w:rsidRPr="003D48FE" w:rsidTr="009D3DBF">
        <w:tc>
          <w:tcPr>
            <w:tcW w:w="2988" w:type="dxa"/>
          </w:tcPr>
          <w:p w:rsidR="009D3DBF" w:rsidRPr="003D48FE" w:rsidRDefault="001B373F" w:rsidP="009D3DBF">
            <w:pPr>
              <w:rPr>
                <w:rFonts w:ascii="Bookman Old Style" w:hAnsi="Bookman Old Style"/>
                <w:b/>
                <w:sz w:val="32"/>
                <w:szCs w:val="32"/>
              </w:rPr>
            </w:pPr>
            <w:r w:rsidRPr="003D48FE">
              <w:rPr>
                <w:rFonts w:ascii="Bookman Old Style" w:hAnsi="Bookman Old Style"/>
                <w:b/>
                <w:sz w:val="32"/>
                <w:szCs w:val="32"/>
              </w:rPr>
              <w:lastRenderedPageBreak/>
              <w:t>Statutory Reserves</w:t>
            </w:r>
          </w:p>
        </w:tc>
        <w:tc>
          <w:tcPr>
            <w:tcW w:w="3463" w:type="dxa"/>
          </w:tcPr>
          <w:p w:rsidR="009D3DBF" w:rsidRPr="003D48FE" w:rsidRDefault="001B373F" w:rsidP="00570EEA">
            <w:pPr>
              <w:rPr>
                <w:rFonts w:ascii="Bookman Old Style" w:hAnsi="Bookman Old Style"/>
                <w:sz w:val="24"/>
                <w:szCs w:val="24"/>
              </w:rPr>
            </w:pPr>
            <w:r w:rsidRPr="003D48FE">
              <w:rPr>
                <w:rFonts w:ascii="Bookman Old Style" w:hAnsi="Bookman Old Style"/>
                <w:sz w:val="24"/>
                <w:szCs w:val="24"/>
              </w:rPr>
              <w:t xml:space="preserve">Statutory reserves </w:t>
            </w:r>
            <w:r w:rsidR="00581F9A" w:rsidRPr="003D48FE">
              <w:rPr>
                <w:rFonts w:ascii="Bookman Old Style" w:hAnsi="Bookman Old Style"/>
                <w:sz w:val="24"/>
                <w:szCs w:val="24"/>
              </w:rPr>
              <w:t xml:space="preserve">of </w:t>
            </w:r>
            <w:r w:rsidR="009B5FBA" w:rsidRPr="003D48FE">
              <w:rPr>
                <w:rFonts w:ascii="Bookman Old Style" w:hAnsi="Bookman Old Style"/>
                <w:sz w:val="24"/>
                <w:szCs w:val="24"/>
              </w:rPr>
              <w:t xml:space="preserve">the transferor company </w:t>
            </w:r>
            <w:r w:rsidR="0065464F" w:rsidRPr="003D48FE">
              <w:rPr>
                <w:rFonts w:ascii="Bookman Old Style" w:hAnsi="Bookman Old Style"/>
                <w:sz w:val="24"/>
                <w:szCs w:val="24"/>
              </w:rPr>
              <w:t xml:space="preserve">are incorporated in the books of transferee company like all other reserves. No </w:t>
            </w:r>
            <w:r w:rsidR="0033415F">
              <w:rPr>
                <w:rFonts w:ascii="Bookman Old Style" w:hAnsi="Bookman Old Style"/>
                <w:sz w:val="24"/>
                <w:szCs w:val="24"/>
              </w:rPr>
              <w:t>A</w:t>
            </w:r>
            <w:r w:rsidR="0065464F" w:rsidRPr="003D48FE">
              <w:rPr>
                <w:rFonts w:ascii="Bookman Old Style" w:hAnsi="Bookman Old Style"/>
                <w:sz w:val="24"/>
                <w:szCs w:val="24"/>
              </w:rPr>
              <w:t xml:space="preserve">malgamation Adjustment </w:t>
            </w:r>
            <w:r w:rsidR="00570EEA">
              <w:rPr>
                <w:rFonts w:ascii="Bookman Old Style" w:hAnsi="Bookman Old Style"/>
                <w:sz w:val="24"/>
                <w:szCs w:val="24"/>
              </w:rPr>
              <w:t xml:space="preserve">Reserve </w:t>
            </w:r>
            <w:r w:rsidR="0065464F" w:rsidRPr="003D48FE">
              <w:rPr>
                <w:rFonts w:ascii="Bookman Old Style" w:hAnsi="Bookman Old Style"/>
                <w:sz w:val="24"/>
                <w:szCs w:val="24"/>
              </w:rPr>
              <w:t>A</w:t>
            </w:r>
            <w:r w:rsidR="00570EEA">
              <w:rPr>
                <w:rFonts w:ascii="Bookman Old Style" w:hAnsi="Bookman Old Style"/>
                <w:sz w:val="24"/>
                <w:szCs w:val="24"/>
              </w:rPr>
              <w:t>ccount</w:t>
            </w:r>
            <w:r w:rsidR="0065464F" w:rsidRPr="003D48FE">
              <w:rPr>
                <w:rFonts w:ascii="Bookman Old Style" w:hAnsi="Bookman Old Style"/>
                <w:sz w:val="24"/>
                <w:szCs w:val="24"/>
              </w:rPr>
              <w:t xml:space="preserve"> is required to be open.</w:t>
            </w:r>
          </w:p>
        </w:tc>
        <w:tc>
          <w:tcPr>
            <w:tcW w:w="3125" w:type="dxa"/>
          </w:tcPr>
          <w:p w:rsidR="009D3DBF" w:rsidRPr="003D48FE" w:rsidRDefault="0065464F" w:rsidP="00570EEA">
            <w:pPr>
              <w:rPr>
                <w:rFonts w:ascii="Bookman Old Style" w:hAnsi="Bookman Old Style"/>
                <w:sz w:val="24"/>
                <w:szCs w:val="24"/>
              </w:rPr>
            </w:pPr>
            <w:r w:rsidRPr="003D48FE">
              <w:rPr>
                <w:rFonts w:ascii="Bookman Old Style" w:hAnsi="Bookman Old Style"/>
                <w:sz w:val="24"/>
                <w:szCs w:val="24"/>
              </w:rPr>
              <w:t xml:space="preserve">Statutory </w:t>
            </w:r>
            <w:r w:rsidR="00570EEA" w:rsidRPr="003D48FE">
              <w:rPr>
                <w:rFonts w:ascii="Bookman Old Style" w:hAnsi="Bookman Old Style"/>
                <w:sz w:val="24"/>
                <w:szCs w:val="24"/>
              </w:rPr>
              <w:t>reserve of the transferor company is</w:t>
            </w:r>
            <w:r w:rsidRPr="003D48FE">
              <w:rPr>
                <w:rFonts w:ascii="Bookman Old Style" w:hAnsi="Bookman Old Style"/>
                <w:sz w:val="24"/>
                <w:szCs w:val="24"/>
              </w:rPr>
              <w:t xml:space="preserve"> incorporated in the books of transferee company under the A</w:t>
            </w:r>
            <w:r w:rsidR="00570EEA">
              <w:rPr>
                <w:rFonts w:ascii="Bookman Old Style" w:hAnsi="Bookman Old Style"/>
                <w:sz w:val="24"/>
                <w:szCs w:val="24"/>
              </w:rPr>
              <w:t>ccount</w:t>
            </w:r>
            <w:r w:rsidRPr="003D48FE">
              <w:rPr>
                <w:rFonts w:ascii="Bookman Old Style" w:hAnsi="Bookman Old Style"/>
                <w:sz w:val="24"/>
                <w:szCs w:val="24"/>
              </w:rPr>
              <w:t xml:space="preserve"> Amalgamation Adjustment</w:t>
            </w:r>
            <w:r w:rsidR="00570EEA">
              <w:rPr>
                <w:rFonts w:ascii="Bookman Old Style" w:hAnsi="Bookman Old Style"/>
                <w:sz w:val="24"/>
                <w:szCs w:val="24"/>
              </w:rPr>
              <w:t xml:space="preserve"> Reserve</w:t>
            </w:r>
            <w:r w:rsidRPr="003D48FE">
              <w:rPr>
                <w:rFonts w:ascii="Bookman Old Style" w:hAnsi="Bookman Old Style"/>
                <w:sz w:val="24"/>
                <w:szCs w:val="24"/>
              </w:rPr>
              <w:t xml:space="preserve"> A</w:t>
            </w:r>
            <w:r w:rsidR="00570EEA">
              <w:rPr>
                <w:rFonts w:ascii="Bookman Old Style" w:hAnsi="Bookman Old Style"/>
                <w:sz w:val="24"/>
                <w:szCs w:val="24"/>
              </w:rPr>
              <w:t>ccount</w:t>
            </w:r>
            <w:r w:rsidRPr="003D48FE">
              <w:rPr>
                <w:rFonts w:ascii="Bookman Old Style" w:hAnsi="Bookman Old Style"/>
                <w:sz w:val="24"/>
                <w:szCs w:val="24"/>
              </w:rPr>
              <w:t>.</w:t>
            </w:r>
          </w:p>
        </w:tc>
      </w:tr>
    </w:tbl>
    <w:p w:rsidR="009D3DBF" w:rsidRPr="003D48FE" w:rsidRDefault="009D3DBF" w:rsidP="009D3DBF">
      <w:pPr>
        <w:rPr>
          <w:rFonts w:ascii="Bookman Old Style" w:hAnsi="Bookman Old Style"/>
          <w:sz w:val="24"/>
          <w:szCs w:val="24"/>
        </w:rPr>
      </w:pPr>
    </w:p>
    <w:p w:rsidR="001A4655" w:rsidRPr="003D48FE" w:rsidRDefault="001A4655" w:rsidP="00CC6326">
      <w:pPr>
        <w:jc w:val="both"/>
        <w:rPr>
          <w:rFonts w:ascii="Bookman Old Style" w:hAnsi="Bookman Old Style"/>
          <w:b/>
          <w:sz w:val="36"/>
          <w:szCs w:val="36"/>
          <w:u w:val="single"/>
        </w:rPr>
      </w:pPr>
      <w:r w:rsidRPr="003D48FE">
        <w:rPr>
          <w:rFonts w:ascii="Bookman Old Style" w:hAnsi="Bookman Old Style"/>
          <w:b/>
          <w:sz w:val="36"/>
          <w:szCs w:val="36"/>
          <w:u w:val="single"/>
        </w:rPr>
        <w:t>Purchase Consideration</w:t>
      </w:r>
    </w:p>
    <w:p w:rsidR="001A4655" w:rsidRPr="003D48FE" w:rsidRDefault="001A4655" w:rsidP="00CC6326">
      <w:pPr>
        <w:jc w:val="both"/>
        <w:rPr>
          <w:rFonts w:ascii="Bookman Old Style" w:hAnsi="Bookman Old Style"/>
        </w:rPr>
      </w:pPr>
      <w:r w:rsidRPr="003D48FE">
        <w:rPr>
          <w:rFonts w:ascii="Bookman Old Style" w:hAnsi="Bookman Old Style"/>
        </w:rPr>
        <w:t xml:space="preserve">For the purpose of Accounting for Amalgamation, AS-14 defines the term consideration as “The aggregate of shares and other securities issued and the payment made in the form of cash or other assets by the transferee company </w:t>
      </w:r>
      <w:r w:rsidR="00960650" w:rsidRPr="003D48FE">
        <w:rPr>
          <w:rFonts w:ascii="Bookman Old Style" w:hAnsi="Bookman Old Style"/>
        </w:rPr>
        <w:t>to the shareholders of the transferor company”.</w:t>
      </w:r>
    </w:p>
    <w:p w:rsidR="00960650" w:rsidRPr="003D48FE" w:rsidRDefault="00960650" w:rsidP="00CC6326">
      <w:pPr>
        <w:jc w:val="both"/>
        <w:rPr>
          <w:rFonts w:ascii="Bookman Old Style" w:hAnsi="Bookman Old Style"/>
        </w:rPr>
      </w:pPr>
      <w:r w:rsidRPr="003D48FE">
        <w:rPr>
          <w:rFonts w:ascii="Bookman Old Style" w:hAnsi="Bookman Old Style"/>
        </w:rPr>
        <w:t>Thus, the consideration does not include payments made to or for creditors or any other person. Consideration implies the value agreed upon for the net assets taken over. The amount depends on the terms of the contract between Transferor Company and Transferee Company.</w:t>
      </w:r>
    </w:p>
    <w:p w:rsidR="00960650" w:rsidRPr="003D48FE" w:rsidRDefault="00960650" w:rsidP="00CC6326">
      <w:pPr>
        <w:jc w:val="both"/>
        <w:rPr>
          <w:rFonts w:ascii="Bookman Old Style" w:hAnsi="Bookman Old Style"/>
          <w:b/>
          <w:sz w:val="32"/>
          <w:szCs w:val="32"/>
          <w:u w:val="single"/>
        </w:rPr>
      </w:pPr>
      <w:r w:rsidRPr="003D48FE">
        <w:rPr>
          <w:rFonts w:ascii="Bookman Old Style" w:hAnsi="Bookman Old Style"/>
          <w:b/>
          <w:sz w:val="32"/>
          <w:szCs w:val="32"/>
          <w:u w:val="single"/>
        </w:rPr>
        <w:t>Methods of computation of purchase consideration:</w:t>
      </w:r>
    </w:p>
    <w:p w:rsidR="00960650" w:rsidRPr="003D48FE" w:rsidRDefault="00960650" w:rsidP="00CC6326">
      <w:pPr>
        <w:jc w:val="both"/>
        <w:rPr>
          <w:rFonts w:ascii="Bookman Old Style" w:hAnsi="Bookman Old Style"/>
        </w:rPr>
      </w:pPr>
      <w:r w:rsidRPr="003D48FE">
        <w:rPr>
          <w:rFonts w:ascii="Bookman Old Style" w:hAnsi="Bookman Old Style"/>
        </w:rPr>
        <w:t>Following are different methods of computing purchase consideration.</w:t>
      </w:r>
    </w:p>
    <w:p w:rsidR="00960650" w:rsidRPr="003D48FE" w:rsidRDefault="00960650" w:rsidP="00CC6326">
      <w:pPr>
        <w:pStyle w:val="ListParagraph"/>
        <w:numPr>
          <w:ilvl w:val="0"/>
          <w:numId w:val="6"/>
        </w:numPr>
        <w:jc w:val="both"/>
        <w:rPr>
          <w:rFonts w:ascii="Bookman Old Style" w:hAnsi="Bookman Old Style"/>
          <w:b/>
        </w:rPr>
      </w:pPr>
      <w:r w:rsidRPr="003D48FE">
        <w:rPr>
          <w:rFonts w:ascii="Bookman Old Style" w:hAnsi="Bookman Old Style"/>
          <w:b/>
        </w:rPr>
        <w:t>Lum</w:t>
      </w:r>
      <w:r w:rsidR="008E24F5">
        <w:rPr>
          <w:rFonts w:ascii="Bookman Old Style" w:hAnsi="Bookman Old Style"/>
          <w:b/>
        </w:rPr>
        <w:t xml:space="preserve">p </w:t>
      </w:r>
      <w:r w:rsidRPr="003D48FE">
        <w:rPr>
          <w:rFonts w:ascii="Bookman Old Style" w:hAnsi="Bookman Old Style"/>
          <w:b/>
        </w:rPr>
        <w:t>sum method.</w:t>
      </w:r>
    </w:p>
    <w:p w:rsidR="00960650" w:rsidRPr="003D48FE" w:rsidRDefault="00960650" w:rsidP="00CC6326">
      <w:pPr>
        <w:pStyle w:val="ListParagraph"/>
        <w:numPr>
          <w:ilvl w:val="0"/>
          <w:numId w:val="6"/>
        </w:numPr>
        <w:jc w:val="both"/>
        <w:rPr>
          <w:rFonts w:ascii="Bookman Old Style" w:hAnsi="Bookman Old Style"/>
          <w:b/>
        </w:rPr>
      </w:pPr>
      <w:r w:rsidRPr="003D48FE">
        <w:rPr>
          <w:rFonts w:ascii="Bookman Old Style" w:hAnsi="Bookman Old Style"/>
          <w:b/>
        </w:rPr>
        <w:t>Net Assets method.</w:t>
      </w:r>
    </w:p>
    <w:p w:rsidR="00960650" w:rsidRPr="003D48FE" w:rsidRDefault="00960650" w:rsidP="00CC6326">
      <w:pPr>
        <w:pStyle w:val="ListParagraph"/>
        <w:numPr>
          <w:ilvl w:val="0"/>
          <w:numId w:val="6"/>
        </w:numPr>
        <w:jc w:val="both"/>
        <w:rPr>
          <w:rFonts w:ascii="Bookman Old Style" w:hAnsi="Bookman Old Style"/>
          <w:b/>
        </w:rPr>
      </w:pPr>
      <w:r w:rsidRPr="003D48FE">
        <w:rPr>
          <w:rFonts w:ascii="Bookman Old Style" w:hAnsi="Bookman Old Style"/>
          <w:b/>
        </w:rPr>
        <w:t xml:space="preserve">Total payment method. </w:t>
      </w:r>
    </w:p>
    <w:p w:rsidR="00960650" w:rsidRPr="003D48FE" w:rsidRDefault="00960650" w:rsidP="00CC6326">
      <w:pPr>
        <w:pStyle w:val="ListParagraph"/>
        <w:numPr>
          <w:ilvl w:val="0"/>
          <w:numId w:val="6"/>
        </w:numPr>
        <w:jc w:val="both"/>
        <w:rPr>
          <w:rFonts w:ascii="Bookman Old Style" w:hAnsi="Bookman Old Style"/>
          <w:b/>
        </w:rPr>
      </w:pPr>
      <w:r w:rsidRPr="003D48FE">
        <w:rPr>
          <w:rFonts w:ascii="Bookman Old Style" w:hAnsi="Bookman Old Style"/>
          <w:b/>
        </w:rPr>
        <w:t>Intrinsic worth method.</w:t>
      </w:r>
    </w:p>
    <w:p w:rsidR="0075079F" w:rsidRPr="003D48FE" w:rsidRDefault="0075079F" w:rsidP="00CC6326">
      <w:pPr>
        <w:jc w:val="both"/>
        <w:rPr>
          <w:rFonts w:ascii="Bookman Old Style" w:hAnsi="Bookman Old Style"/>
        </w:rPr>
      </w:pPr>
      <w:r w:rsidRPr="003D48FE">
        <w:rPr>
          <w:rFonts w:ascii="Bookman Old Style" w:hAnsi="Bookman Old Style"/>
          <w:b/>
          <w:sz w:val="28"/>
          <w:szCs w:val="28"/>
        </w:rPr>
        <w:t>Lum</w:t>
      </w:r>
      <w:r w:rsidR="008E24F5">
        <w:rPr>
          <w:rFonts w:ascii="Bookman Old Style" w:hAnsi="Bookman Old Style"/>
          <w:b/>
          <w:sz w:val="28"/>
          <w:szCs w:val="28"/>
        </w:rPr>
        <w:t xml:space="preserve">p </w:t>
      </w:r>
      <w:r w:rsidRPr="003D48FE">
        <w:rPr>
          <w:rFonts w:ascii="Bookman Old Style" w:hAnsi="Bookman Old Style"/>
          <w:b/>
          <w:sz w:val="28"/>
          <w:szCs w:val="28"/>
        </w:rPr>
        <w:t>sum method</w:t>
      </w:r>
      <w:r w:rsidRPr="003D48FE">
        <w:rPr>
          <w:rFonts w:ascii="Bookman Old Style" w:hAnsi="Bookman Old Style"/>
        </w:rPr>
        <w:t>-</w:t>
      </w:r>
    </w:p>
    <w:p w:rsidR="0075079F" w:rsidRPr="003D48FE" w:rsidRDefault="0075079F" w:rsidP="00CC6326">
      <w:pPr>
        <w:jc w:val="both"/>
        <w:rPr>
          <w:rFonts w:ascii="Bookman Old Style" w:hAnsi="Bookman Old Style"/>
        </w:rPr>
      </w:pPr>
      <w:r w:rsidRPr="003D48FE">
        <w:rPr>
          <w:rFonts w:ascii="Bookman Old Style" w:hAnsi="Bookman Old Style"/>
        </w:rPr>
        <w:t>In Lum</w:t>
      </w:r>
      <w:r w:rsidR="008E24F5">
        <w:rPr>
          <w:rFonts w:ascii="Bookman Old Style" w:hAnsi="Bookman Old Style"/>
        </w:rPr>
        <w:t xml:space="preserve">p </w:t>
      </w:r>
      <w:r w:rsidRPr="003D48FE">
        <w:rPr>
          <w:rFonts w:ascii="Bookman Old Style" w:hAnsi="Bookman Old Style"/>
        </w:rPr>
        <w:t>sum method the problem may state directly the amount of purchase consideration (</w:t>
      </w:r>
      <w:r w:rsidR="00CC6326">
        <w:rPr>
          <w:rFonts w:ascii="Bookman Old Style" w:hAnsi="Bookman Old Style"/>
        </w:rPr>
        <w:t>PC</w:t>
      </w:r>
      <w:r w:rsidRPr="003D48FE">
        <w:rPr>
          <w:rFonts w:ascii="Bookman Old Style" w:hAnsi="Bookman Old Style"/>
        </w:rPr>
        <w:t xml:space="preserve">) and there will be no need of any calculation. For e.g.-  Rajesh </w:t>
      </w:r>
      <w:r w:rsidR="0029687E">
        <w:rPr>
          <w:rFonts w:ascii="Bookman Old Style" w:hAnsi="Bookman Old Style"/>
        </w:rPr>
        <w:t>Ltd.</w:t>
      </w:r>
      <w:r w:rsidRPr="003D48FE">
        <w:rPr>
          <w:rFonts w:ascii="Bookman Old Style" w:hAnsi="Bookman Old Style"/>
        </w:rPr>
        <w:t xml:space="preserve"> take</w:t>
      </w:r>
      <w:r w:rsidR="0033415F">
        <w:rPr>
          <w:rFonts w:ascii="Bookman Old Style" w:hAnsi="Bookman Old Style"/>
        </w:rPr>
        <w:t>s</w:t>
      </w:r>
      <w:r w:rsidRPr="003D48FE">
        <w:rPr>
          <w:rFonts w:ascii="Bookman Old Style" w:hAnsi="Bookman Old Style"/>
        </w:rPr>
        <w:t xml:space="preserve"> over the business of </w:t>
      </w:r>
      <w:proofErr w:type="spellStart"/>
      <w:r w:rsidRPr="003D48FE">
        <w:rPr>
          <w:rFonts w:ascii="Bookman Old Style" w:hAnsi="Bookman Old Style"/>
        </w:rPr>
        <w:t>Rajan</w:t>
      </w:r>
      <w:proofErr w:type="spellEnd"/>
      <w:r w:rsidRPr="003D48FE">
        <w:rPr>
          <w:rFonts w:ascii="Bookman Old Style" w:hAnsi="Bookman Old Style"/>
        </w:rPr>
        <w:t xml:space="preserve"> </w:t>
      </w:r>
      <w:r w:rsidR="0029687E">
        <w:rPr>
          <w:rFonts w:ascii="Bookman Old Style" w:hAnsi="Bookman Old Style"/>
        </w:rPr>
        <w:t>Ltd.</w:t>
      </w:r>
      <w:r w:rsidRPr="003D48FE">
        <w:rPr>
          <w:rFonts w:ascii="Bookman Old Style" w:hAnsi="Bookman Old Style"/>
        </w:rPr>
        <w:t xml:space="preserve"> for a sum of Rs. 27500</w:t>
      </w:r>
      <w:r w:rsidR="004208A0">
        <w:rPr>
          <w:rFonts w:ascii="Bookman Old Style" w:hAnsi="Bookman Old Style"/>
        </w:rPr>
        <w:t>0</w:t>
      </w:r>
      <w:r w:rsidRPr="003D48FE">
        <w:rPr>
          <w:rFonts w:ascii="Bookman Old Style" w:hAnsi="Bookman Old Style"/>
        </w:rPr>
        <w:t>.Here P.C is Rs. 275000.</w:t>
      </w:r>
    </w:p>
    <w:p w:rsidR="0075079F" w:rsidRPr="003D48FE" w:rsidRDefault="0075079F" w:rsidP="00CC6326">
      <w:pPr>
        <w:jc w:val="both"/>
        <w:rPr>
          <w:rFonts w:ascii="Bookman Old Style" w:hAnsi="Bookman Old Style"/>
          <w:sz w:val="32"/>
          <w:szCs w:val="32"/>
        </w:rPr>
      </w:pPr>
      <w:r w:rsidRPr="003D48FE">
        <w:rPr>
          <w:rFonts w:ascii="Bookman Old Style" w:hAnsi="Bookman Old Style"/>
          <w:b/>
          <w:sz w:val="32"/>
          <w:szCs w:val="32"/>
        </w:rPr>
        <w:t xml:space="preserve">Net Assets Method- </w:t>
      </w:r>
      <w:r w:rsidRPr="003D48FE">
        <w:rPr>
          <w:rFonts w:ascii="Bookman Old Style" w:hAnsi="Bookman Old Style"/>
          <w:sz w:val="32"/>
          <w:szCs w:val="32"/>
        </w:rPr>
        <w:t xml:space="preserve">  </w:t>
      </w:r>
    </w:p>
    <w:p w:rsidR="0075079F" w:rsidRPr="003D48FE" w:rsidRDefault="0075079F" w:rsidP="00CC6326">
      <w:pPr>
        <w:jc w:val="both"/>
        <w:rPr>
          <w:rFonts w:ascii="Bookman Old Style" w:hAnsi="Bookman Old Style"/>
        </w:rPr>
      </w:pPr>
      <w:r w:rsidRPr="003D48FE">
        <w:rPr>
          <w:rFonts w:ascii="Bookman Old Style" w:hAnsi="Bookman Old Style"/>
        </w:rPr>
        <w:t xml:space="preserve">Under the net assets method, </w:t>
      </w:r>
      <w:r w:rsidR="00A138CC" w:rsidRPr="003D48FE">
        <w:rPr>
          <w:rFonts w:ascii="Bookman Old Style" w:hAnsi="Bookman Old Style"/>
        </w:rPr>
        <w:t>P.C is</w:t>
      </w:r>
      <w:r w:rsidRPr="003D48FE">
        <w:rPr>
          <w:rFonts w:ascii="Bookman Old Style" w:hAnsi="Bookman Old Style"/>
        </w:rPr>
        <w:t xml:space="preserve"> arrived at by adding agreed value of assets taken over by the purchasing company and deducting there from agreed value of liabilities taken over by the purchasing company.</w:t>
      </w:r>
    </w:p>
    <w:p w:rsidR="0075079F" w:rsidRPr="00570EEA" w:rsidRDefault="00105679" w:rsidP="00CC6326">
      <w:pPr>
        <w:jc w:val="both"/>
        <w:rPr>
          <w:rFonts w:ascii="Bookman Old Style" w:hAnsi="Bookman Old Style"/>
          <w:b/>
        </w:rPr>
      </w:pPr>
      <w:r w:rsidRPr="00570EEA">
        <w:rPr>
          <w:rFonts w:ascii="Bookman Old Style" w:hAnsi="Bookman Old Style"/>
          <w:b/>
        </w:rPr>
        <w:t>Only those Assets &amp; Liabilities which are taken over are consider</w:t>
      </w:r>
      <w:r w:rsidR="004208A0" w:rsidRPr="00570EEA">
        <w:rPr>
          <w:rFonts w:ascii="Bookman Old Style" w:hAnsi="Bookman Old Style"/>
          <w:b/>
        </w:rPr>
        <w:t>ed</w:t>
      </w:r>
      <w:r w:rsidRPr="00570EEA">
        <w:rPr>
          <w:rFonts w:ascii="Bookman Old Style" w:hAnsi="Bookman Old Style"/>
          <w:b/>
        </w:rPr>
        <w:t xml:space="preserve"> for calculation of P.C.</w:t>
      </w:r>
    </w:p>
    <w:p w:rsidR="00105679" w:rsidRPr="003D48FE" w:rsidRDefault="00105679" w:rsidP="00CC6326">
      <w:pPr>
        <w:jc w:val="both"/>
        <w:rPr>
          <w:rFonts w:ascii="Bookman Old Style" w:hAnsi="Bookman Old Style"/>
        </w:rPr>
      </w:pPr>
      <w:r w:rsidRPr="003D48FE">
        <w:rPr>
          <w:rFonts w:ascii="Bookman Old Style" w:hAnsi="Bookman Old Style"/>
        </w:rPr>
        <w:lastRenderedPageBreak/>
        <w:t>It should be noted that fictitious assets such as preliminary expenses, under writing commission, discount on issue of shares or debentures, expenses on issue of shares or debentures and debit balan</w:t>
      </w:r>
      <w:r w:rsidR="00ED34D5" w:rsidRPr="003D48FE">
        <w:rPr>
          <w:rFonts w:ascii="Bookman Old Style" w:hAnsi="Bookman Old Style"/>
        </w:rPr>
        <w:t>c</w:t>
      </w:r>
      <w:r w:rsidRPr="003D48FE">
        <w:rPr>
          <w:rFonts w:ascii="Bookman Old Style" w:hAnsi="Bookman Old Style"/>
        </w:rPr>
        <w:t>e of</w:t>
      </w:r>
      <w:r w:rsidR="00570EEA">
        <w:rPr>
          <w:rFonts w:ascii="Bookman Old Style" w:hAnsi="Bookman Old Style"/>
        </w:rPr>
        <w:t xml:space="preserve"> </w:t>
      </w:r>
      <w:r w:rsidRPr="003D48FE">
        <w:rPr>
          <w:rFonts w:ascii="Bookman Old Style" w:hAnsi="Bookman Old Style"/>
        </w:rPr>
        <w:t xml:space="preserve"> P</w:t>
      </w:r>
      <w:r w:rsidR="00570EEA">
        <w:rPr>
          <w:rFonts w:ascii="Bookman Old Style" w:hAnsi="Bookman Old Style"/>
        </w:rPr>
        <w:t>rofit &amp; Loss</w:t>
      </w:r>
      <w:r w:rsidRPr="003D48FE">
        <w:rPr>
          <w:rFonts w:ascii="Bookman Old Style" w:hAnsi="Bookman Old Style"/>
        </w:rPr>
        <w:t xml:space="preserve"> A</w:t>
      </w:r>
      <w:r w:rsidR="00570EEA">
        <w:rPr>
          <w:rFonts w:ascii="Bookman Old Style" w:hAnsi="Bookman Old Style"/>
        </w:rPr>
        <w:t>ccount</w:t>
      </w:r>
      <w:r w:rsidRPr="003D48FE">
        <w:rPr>
          <w:rFonts w:ascii="Bookman Old Style" w:hAnsi="Bookman Old Style"/>
        </w:rPr>
        <w:t xml:space="preserve">  are not taken over.</w:t>
      </w:r>
    </w:p>
    <w:p w:rsidR="00ED34D5" w:rsidRPr="003D48FE" w:rsidRDefault="00ED34D5" w:rsidP="00CC6326">
      <w:pPr>
        <w:jc w:val="both"/>
        <w:rPr>
          <w:rFonts w:ascii="Bookman Old Style" w:hAnsi="Bookman Old Style"/>
          <w:b/>
          <w:sz w:val="28"/>
          <w:szCs w:val="28"/>
          <w:u w:val="single"/>
        </w:rPr>
      </w:pPr>
      <w:r w:rsidRPr="003D48FE">
        <w:rPr>
          <w:rFonts w:ascii="Bookman Old Style" w:hAnsi="Bookman Old Style"/>
          <w:b/>
          <w:sz w:val="28"/>
          <w:szCs w:val="28"/>
          <w:u w:val="single"/>
        </w:rPr>
        <w:t>Illustration:</w:t>
      </w:r>
    </w:p>
    <w:p w:rsidR="00C14856" w:rsidRPr="003D48FE" w:rsidRDefault="00ED34D5" w:rsidP="00CC6326">
      <w:pPr>
        <w:jc w:val="both"/>
        <w:rPr>
          <w:rFonts w:ascii="Bookman Old Style" w:hAnsi="Bookman Old Style"/>
        </w:rPr>
      </w:pPr>
      <w:r w:rsidRPr="003D48FE">
        <w:rPr>
          <w:rFonts w:ascii="Bookman Old Style" w:hAnsi="Bookman Old Style"/>
        </w:rPr>
        <w:t xml:space="preserve">Given below are balance sheets of A </w:t>
      </w:r>
      <w:r w:rsidR="0029687E">
        <w:rPr>
          <w:rFonts w:ascii="Bookman Old Style" w:hAnsi="Bookman Old Style"/>
        </w:rPr>
        <w:t>Ltd.</w:t>
      </w:r>
      <w:r w:rsidRPr="003D48FE">
        <w:rPr>
          <w:rFonts w:ascii="Bookman Old Style" w:hAnsi="Bookman Old Style"/>
        </w:rPr>
        <w:t xml:space="preserve"> &amp; B </w:t>
      </w:r>
      <w:r w:rsidR="0029687E">
        <w:rPr>
          <w:rFonts w:ascii="Bookman Old Style" w:hAnsi="Bookman Old Style"/>
        </w:rPr>
        <w:t>Ltd.</w:t>
      </w:r>
      <w:r w:rsidRPr="003D48FE">
        <w:rPr>
          <w:rFonts w:ascii="Bookman Old Style" w:hAnsi="Bookman Old Style"/>
        </w:rPr>
        <w:t xml:space="preserve"> as on 31</w:t>
      </w:r>
      <w:r w:rsidRPr="003D48FE">
        <w:rPr>
          <w:rFonts w:ascii="Bookman Old Style" w:hAnsi="Bookman Old Style"/>
          <w:vertAlign w:val="superscript"/>
        </w:rPr>
        <w:t>st</w:t>
      </w:r>
      <w:r w:rsidRPr="003D48FE">
        <w:rPr>
          <w:rFonts w:ascii="Bookman Old Style" w:hAnsi="Bookman Old Style"/>
        </w:rPr>
        <w:t xml:space="preserve"> December, at which date, the compan</w:t>
      </w:r>
      <w:r w:rsidR="004208A0">
        <w:rPr>
          <w:rFonts w:ascii="Bookman Old Style" w:hAnsi="Bookman Old Style"/>
        </w:rPr>
        <w:t>ies</w:t>
      </w:r>
      <w:r w:rsidRPr="003D48FE">
        <w:rPr>
          <w:rFonts w:ascii="Bookman Old Style" w:hAnsi="Bookman Old Style"/>
        </w:rPr>
        <w:t xml:space="preserve"> were amalgamated &amp; the new company ‘C’ </w:t>
      </w:r>
      <w:r w:rsidR="0029687E">
        <w:rPr>
          <w:rFonts w:ascii="Bookman Old Style" w:hAnsi="Bookman Old Style"/>
        </w:rPr>
        <w:t>Ltd.</w:t>
      </w:r>
      <w:r w:rsidRPr="003D48FE">
        <w:rPr>
          <w:rFonts w:ascii="Bookman Old Style" w:hAnsi="Bookman Old Style"/>
        </w:rPr>
        <w:t xml:space="preserve"> was form.</w:t>
      </w:r>
    </w:p>
    <w:p w:rsidR="00ED34D5" w:rsidRPr="00581333" w:rsidRDefault="00ED34D5" w:rsidP="00ED34D5">
      <w:pPr>
        <w:jc w:val="center"/>
        <w:rPr>
          <w:rFonts w:ascii="Bookman Old Style" w:hAnsi="Bookman Old Style"/>
        </w:rPr>
      </w:pPr>
      <w:r w:rsidRPr="00581333">
        <w:rPr>
          <w:rFonts w:ascii="Bookman Old Style" w:hAnsi="Bookman Old Style"/>
        </w:rPr>
        <w:t>Balance sheet</w:t>
      </w:r>
    </w:p>
    <w:tbl>
      <w:tblPr>
        <w:tblStyle w:val="TableGrid"/>
        <w:tblW w:w="0" w:type="auto"/>
        <w:tblLayout w:type="fixed"/>
        <w:tblLook w:val="04A0" w:firstRow="1" w:lastRow="0" w:firstColumn="1" w:lastColumn="0" w:noHBand="0" w:noVBand="1"/>
      </w:tblPr>
      <w:tblGrid>
        <w:gridCol w:w="2358"/>
        <w:gridCol w:w="1620"/>
        <w:gridCol w:w="1260"/>
        <w:gridCol w:w="1629"/>
        <w:gridCol w:w="1251"/>
        <w:gridCol w:w="1350"/>
      </w:tblGrid>
      <w:tr w:rsidR="00764498" w:rsidRPr="00581333" w:rsidTr="003D48FE">
        <w:tc>
          <w:tcPr>
            <w:tcW w:w="2358" w:type="dxa"/>
          </w:tcPr>
          <w:p w:rsidR="00764498" w:rsidRPr="00581333" w:rsidRDefault="00764498" w:rsidP="00764498">
            <w:pPr>
              <w:rPr>
                <w:rFonts w:ascii="Bookman Old Style" w:hAnsi="Bookman Old Style"/>
              </w:rPr>
            </w:pPr>
            <w:r w:rsidRPr="00581333">
              <w:rPr>
                <w:rFonts w:ascii="Bookman Old Style" w:hAnsi="Bookman Old Style"/>
              </w:rPr>
              <w:t>Liability</w:t>
            </w:r>
          </w:p>
        </w:tc>
        <w:tc>
          <w:tcPr>
            <w:tcW w:w="1620" w:type="dxa"/>
          </w:tcPr>
          <w:p w:rsidR="00764498" w:rsidRPr="00581333" w:rsidRDefault="00764498" w:rsidP="00764498">
            <w:pPr>
              <w:rPr>
                <w:rFonts w:ascii="Bookman Old Style" w:hAnsi="Bookman Old Style"/>
              </w:rPr>
            </w:pPr>
            <w:r w:rsidRPr="00581333">
              <w:rPr>
                <w:rFonts w:ascii="Bookman Old Style" w:hAnsi="Bookman Old Style"/>
              </w:rPr>
              <w:t xml:space="preserve">‘A’ </w:t>
            </w:r>
            <w:r w:rsidR="0029687E">
              <w:rPr>
                <w:rFonts w:ascii="Bookman Old Style" w:hAnsi="Bookman Old Style"/>
              </w:rPr>
              <w:t>Ltd.</w:t>
            </w:r>
          </w:p>
        </w:tc>
        <w:tc>
          <w:tcPr>
            <w:tcW w:w="1260" w:type="dxa"/>
          </w:tcPr>
          <w:p w:rsidR="00764498" w:rsidRPr="00581333" w:rsidRDefault="00764498" w:rsidP="00764498">
            <w:pPr>
              <w:rPr>
                <w:rFonts w:ascii="Bookman Old Style" w:hAnsi="Bookman Old Style"/>
              </w:rPr>
            </w:pPr>
            <w:r w:rsidRPr="00581333">
              <w:rPr>
                <w:rFonts w:ascii="Bookman Old Style" w:hAnsi="Bookman Old Style"/>
              </w:rPr>
              <w:t xml:space="preserve">‘B’ </w:t>
            </w:r>
            <w:r w:rsidR="0029687E">
              <w:rPr>
                <w:rFonts w:ascii="Bookman Old Style" w:hAnsi="Bookman Old Style"/>
              </w:rPr>
              <w:t>Ltd.</w:t>
            </w:r>
          </w:p>
        </w:tc>
        <w:tc>
          <w:tcPr>
            <w:tcW w:w="1629" w:type="dxa"/>
          </w:tcPr>
          <w:p w:rsidR="00764498" w:rsidRPr="00581333" w:rsidRDefault="00764498" w:rsidP="00764498">
            <w:pPr>
              <w:rPr>
                <w:rFonts w:ascii="Bookman Old Style" w:hAnsi="Bookman Old Style"/>
              </w:rPr>
            </w:pPr>
            <w:r w:rsidRPr="00581333">
              <w:rPr>
                <w:rFonts w:ascii="Bookman Old Style" w:hAnsi="Bookman Old Style"/>
              </w:rPr>
              <w:t>Assets</w:t>
            </w:r>
          </w:p>
        </w:tc>
        <w:tc>
          <w:tcPr>
            <w:tcW w:w="1251" w:type="dxa"/>
          </w:tcPr>
          <w:p w:rsidR="00764498" w:rsidRPr="00581333" w:rsidRDefault="00764498" w:rsidP="00764498">
            <w:pPr>
              <w:rPr>
                <w:rFonts w:ascii="Bookman Old Style" w:hAnsi="Bookman Old Style"/>
              </w:rPr>
            </w:pPr>
            <w:r w:rsidRPr="00581333">
              <w:rPr>
                <w:rFonts w:ascii="Bookman Old Style" w:hAnsi="Bookman Old Style"/>
              </w:rPr>
              <w:t xml:space="preserve">‘A’ </w:t>
            </w:r>
            <w:r w:rsidR="0029687E">
              <w:rPr>
                <w:rFonts w:ascii="Bookman Old Style" w:hAnsi="Bookman Old Style"/>
              </w:rPr>
              <w:t>Ltd.</w:t>
            </w:r>
          </w:p>
        </w:tc>
        <w:tc>
          <w:tcPr>
            <w:tcW w:w="1350" w:type="dxa"/>
          </w:tcPr>
          <w:p w:rsidR="00764498" w:rsidRPr="00581333" w:rsidRDefault="00764498" w:rsidP="00764498">
            <w:pPr>
              <w:rPr>
                <w:rFonts w:ascii="Bookman Old Style" w:hAnsi="Bookman Old Style"/>
              </w:rPr>
            </w:pPr>
            <w:r w:rsidRPr="00581333">
              <w:rPr>
                <w:rFonts w:ascii="Bookman Old Style" w:hAnsi="Bookman Old Style"/>
              </w:rPr>
              <w:t xml:space="preserve">‘B’ </w:t>
            </w:r>
            <w:r w:rsidR="0029687E">
              <w:rPr>
                <w:rFonts w:ascii="Bookman Old Style" w:hAnsi="Bookman Old Style"/>
              </w:rPr>
              <w:t>Ltd.</w:t>
            </w:r>
          </w:p>
        </w:tc>
      </w:tr>
      <w:tr w:rsidR="00764498" w:rsidRPr="00581333" w:rsidTr="003D48FE">
        <w:tc>
          <w:tcPr>
            <w:tcW w:w="2358" w:type="dxa"/>
          </w:tcPr>
          <w:p w:rsidR="00764498" w:rsidRPr="00581333" w:rsidRDefault="00764498" w:rsidP="00764498">
            <w:pPr>
              <w:rPr>
                <w:rFonts w:ascii="Bookman Old Style" w:hAnsi="Bookman Old Style"/>
              </w:rPr>
            </w:pPr>
            <w:r w:rsidRPr="00581333">
              <w:rPr>
                <w:rFonts w:ascii="Bookman Old Style" w:hAnsi="Bookman Old Style"/>
              </w:rPr>
              <w:t>Equity Share of Rs.10 each</w:t>
            </w:r>
          </w:p>
        </w:tc>
        <w:tc>
          <w:tcPr>
            <w:tcW w:w="1620" w:type="dxa"/>
          </w:tcPr>
          <w:p w:rsidR="00764498" w:rsidRPr="00581333" w:rsidRDefault="00764498" w:rsidP="00764498">
            <w:pPr>
              <w:rPr>
                <w:rFonts w:ascii="Bookman Old Style" w:hAnsi="Bookman Old Style"/>
              </w:rPr>
            </w:pPr>
            <w:r w:rsidRPr="00581333">
              <w:rPr>
                <w:rFonts w:ascii="Bookman Old Style" w:hAnsi="Bookman Old Style"/>
              </w:rPr>
              <w:t>70000</w:t>
            </w:r>
          </w:p>
        </w:tc>
        <w:tc>
          <w:tcPr>
            <w:tcW w:w="1260" w:type="dxa"/>
          </w:tcPr>
          <w:p w:rsidR="00764498" w:rsidRPr="00581333" w:rsidRDefault="00764498" w:rsidP="00764498">
            <w:pPr>
              <w:rPr>
                <w:rFonts w:ascii="Bookman Old Style" w:hAnsi="Bookman Old Style"/>
              </w:rPr>
            </w:pPr>
            <w:r w:rsidRPr="00581333">
              <w:rPr>
                <w:rFonts w:ascii="Bookman Old Style" w:hAnsi="Bookman Old Style"/>
              </w:rPr>
              <w:t>60000</w:t>
            </w:r>
          </w:p>
        </w:tc>
        <w:tc>
          <w:tcPr>
            <w:tcW w:w="1629" w:type="dxa"/>
          </w:tcPr>
          <w:p w:rsidR="00764498" w:rsidRPr="00581333" w:rsidRDefault="00764498" w:rsidP="00764498">
            <w:pPr>
              <w:rPr>
                <w:rFonts w:ascii="Bookman Old Style" w:hAnsi="Bookman Old Style"/>
              </w:rPr>
            </w:pPr>
            <w:r w:rsidRPr="00581333">
              <w:rPr>
                <w:rFonts w:ascii="Bookman Old Style" w:hAnsi="Bookman Old Style"/>
              </w:rPr>
              <w:t>Fixed Assets</w:t>
            </w:r>
          </w:p>
        </w:tc>
        <w:tc>
          <w:tcPr>
            <w:tcW w:w="1251" w:type="dxa"/>
          </w:tcPr>
          <w:p w:rsidR="00764498" w:rsidRPr="00581333" w:rsidRDefault="00264C11" w:rsidP="00764498">
            <w:pPr>
              <w:rPr>
                <w:rFonts w:ascii="Bookman Old Style" w:hAnsi="Bookman Old Style"/>
              </w:rPr>
            </w:pPr>
            <w:r w:rsidRPr="00581333">
              <w:rPr>
                <w:rFonts w:ascii="Bookman Old Style" w:hAnsi="Bookman Old Style"/>
              </w:rPr>
              <w:t>8</w:t>
            </w:r>
            <w:r w:rsidR="00764498" w:rsidRPr="00581333">
              <w:rPr>
                <w:rFonts w:ascii="Bookman Old Style" w:hAnsi="Bookman Old Style"/>
              </w:rPr>
              <w:t>5000</w:t>
            </w:r>
          </w:p>
        </w:tc>
        <w:tc>
          <w:tcPr>
            <w:tcW w:w="1350" w:type="dxa"/>
          </w:tcPr>
          <w:p w:rsidR="00764498" w:rsidRPr="00581333" w:rsidRDefault="00764498" w:rsidP="00764498">
            <w:pPr>
              <w:rPr>
                <w:rFonts w:ascii="Bookman Old Style" w:hAnsi="Bookman Old Style"/>
              </w:rPr>
            </w:pPr>
            <w:r w:rsidRPr="00581333">
              <w:rPr>
                <w:rFonts w:ascii="Bookman Old Style" w:hAnsi="Bookman Old Style"/>
              </w:rPr>
              <w:t>70000</w:t>
            </w:r>
          </w:p>
        </w:tc>
      </w:tr>
      <w:tr w:rsidR="00A405B5" w:rsidRPr="00581333" w:rsidTr="003D48FE">
        <w:tc>
          <w:tcPr>
            <w:tcW w:w="2358" w:type="dxa"/>
          </w:tcPr>
          <w:p w:rsidR="00A405B5" w:rsidRPr="00581333" w:rsidRDefault="00A405B5" w:rsidP="00C168AD">
            <w:pPr>
              <w:rPr>
                <w:rFonts w:ascii="Bookman Old Style" w:hAnsi="Bookman Old Style"/>
              </w:rPr>
            </w:pPr>
            <w:r w:rsidRPr="00581333">
              <w:rPr>
                <w:rFonts w:ascii="Bookman Old Style" w:hAnsi="Bookman Old Style"/>
              </w:rPr>
              <w:t>Reserves</w:t>
            </w:r>
          </w:p>
        </w:tc>
        <w:tc>
          <w:tcPr>
            <w:tcW w:w="1620" w:type="dxa"/>
          </w:tcPr>
          <w:p w:rsidR="00A405B5" w:rsidRPr="00581333" w:rsidRDefault="00A405B5" w:rsidP="00C168AD">
            <w:pPr>
              <w:rPr>
                <w:rFonts w:ascii="Bookman Old Style" w:hAnsi="Bookman Old Style"/>
              </w:rPr>
            </w:pPr>
            <w:r w:rsidRPr="00581333">
              <w:rPr>
                <w:rFonts w:ascii="Bookman Old Style" w:hAnsi="Bookman Old Style"/>
              </w:rPr>
              <w:t>20000</w:t>
            </w:r>
          </w:p>
        </w:tc>
        <w:tc>
          <w:tcPr>
            <w:tcW w:w="1260" w:type="dxa"/>
          </w:tcPr>
          <w:p w:rsidR="00A405B5" w:rsidRPr="00581333" w:rsidRDefault="00A405B5" w:rsidP="00C168AD">
            <w:pPr>
              <w:rPr>
                <w:rFonts w:ascii="Bookman Old Style" w:hAnsi="Bookman Old Style"/>
              </w:rPr>
            </w:pPr>
            <w:r w:rsidRPr="00581333">
              <w:rPr>
                <w:rFonts w:ascii="Bookman Old Style" w:hAnsi="Bookman Old Style"/>
              </w:rPr>
              <w:t>40000</w:t>
            </w:r>
          </w:p>
        </w:tc>
        <w:tc>
          <w:tcPr>
            <w:tcW w:w="1629" w:type="dxa"/>
          </w:tcPr>
          <w:p w:rsidR="00A405B5" w:rsidRPr="00581333" w:rsidRDefault="00A405B5" w:rsidP="00764498">
            <w:pPr>
              <w:rPr>
                <w:rFonts w:ascii="Bookman Old Style" w:hAnsi="Bookman Old Style"/>
              </w:rPr>
            </w:pPr>
            <w:r w:rsidRPr="00581333">
              <w:rPr>
                <w:rFonts w:ascii="Bookman Old Style" w:hAnsi="Bookman Old Style"/>
              </w:rPr>
              <w:t>Current Assets</w:t>
            </w:r>
          </w:p>
        </w:tc>
        <w:tc>
          <w:tcPr>
            <w:tcW w:w="1251" w:type="dxa"/>
          </w:tcPr>
          <w:p w:rsidR="00A405B5" w:rsidRPr="00581333" w:rsidRDefault="00A405B5" w:rsidP="00764498">
            <w:pPr>
              <w:rPr>
                <w:rFonts w:ascii="Bookman Old Style" w:hAnsi="Bookman Old Style"/>
              </w:rPr>
            </w:pPr>
            <w:r w:rsidRPr="00581333">
              <w:rPr>
                <w:rFonts w:ascii="Bookman Old Style" w:hAnsi="Bookman Old Style"/>
              </w:rPr>
              <w:t>20000</w:t>
            </w:r>
          </w:p>
        </w:tc>
        <w:tc>
          <w:tcPr>
            <w:tcW w:w="1350" w:type="dxa"/>
          </w:tcPr>
          <w:p w:rsidR="00A405B5" w:rsidRPr="00581333" w:rsidRDefault="00A405B5" w:rsidP="00764498">
            <w:pPr>
              <w:rPr>
                <w:rFonts w:ascii="Bookman Old Style" w:hAnsi="Bookman Old Style"/>
              </w:rPr>
            </w:pPr>
            <w:r w:rsidRPr="00581333">
              <w:rPr>
                <w:rFonts w:ascii="Bookman Old Style" w:hAnsi="Bookman Old Style"/>
              </w:rPr>
              <w:t>30000</w:t>
            </w:r>
          </w:p>
        </w:tc>
      </w:tr>
      <w:tr w:rsidR="00A405B5" w:rsidRPr="00581333" w:rsidTr="003D48FE">
        <w:tc>
          <w:tcPr>
            <w:tcW w:w="2358" w:type="dxa"/>
          </w:tcPr>
          <w:p w:rsidR="00A405B5" w:rsidRPr="00581333" w:rsidRDefault="00A405B5" w:rsidP="00C168AD">
            <w:pPr>
              <w:rPr>
                <w:rFonts w:ascii="Bookman Old Style" w:hAnsi="Bookman Old Style"/>
              </w:rPr>
            </w:pPr>
            <w:r w:rsidRPr="00581333">
              <w:rPr>
                <w:rFonts w:ascii="Bookman Old Style" w:hAnsi="Bookman Old Style"/>
              </w:rPr>
              <w:t>Current Liability</w:t>
            </w:r>
          </w:p>
        </w:tc>
        <w:tc>
          <w:tcPr>
            <w:tcW w:w="1620" w:type="dxa"/>
          </w:tcPr>
          <w:p w:rsidR="00A405B5" w:rsidRPr="00581333" w:rsidRDefault="00A405B5" w:rsidP="00C168AD">
            <w:pPr>
              <w:rPr>
                <w:rFonts w:ascii="Bookman Old Style" w:hAnsi="Bookman Old Style"/>
              </w:rPr>
            </w:pPr>
            <w:r w:rsidRPr="00581333">
              <w:rPr>
                <w:rFonts w:ascii="Bookman Old Style" w:hAnsi="Bookman Old Style"/>
              </w:rPr>
              <w:t>15000</w:t>
            </w:r>
          </w:p>
        </w:tc>
        <w:tc>
          <w:tcPr>
            <w:tcW w:w="1260" w:type="dxa"/>
          </w:tcPr>
          <w:p w:rsidR="00A405B5" w:rsidRPr="00581333" w:rsidRDefault="00A405B5" w:rsidP="00C168AD">
            <w:pPr>
              <w:rPr>
                <w:rFonts w:ascii="Bookman Old Style" w:hAnsi="Bookman Old Style"/>
              </w:rPr>
            </w:pPr>
            <w:r w:rsidRPr="00581333">
              <w:rPr>
                <w:rFonts w:ascii="Bookman Old Style" w:hAnsi="Bookman Old Style"/>
              </w:rPr>
              <w:t>10000</w:t>
            </w:r>
          </w:p>
        </w:tc>
        <w:tc>
          <w:tcPr>
            <w:tcW w:w="1629" w:type="dxa"/>
          </w:tcPr>
          <w:p w:rsidR="00A405B5" w:rsidRPr="00581333" w:rsidRDefault="00A405B5" w:rsidP="00570EEA">
            <w:pPr>
              <w:rPr>
                <w:rFonts w:ascii="Bookman Old Style" w:hAnsi="Bookman Old Style"/>
              </w:rPr>
            </w:pPr>
            <w:r w:rsidRPr="00581333">
              <w:rPr>
                <w:rFonts w:ascii="Bookman Old Style" w:hAnsi="Bookman Old Style"/>
              </w:rPr>
              <w:t>Misc</w:t>
            </w:r>
            <w:r w:rsidR="00570EEA">
              <w:rPr>
                <w:rFonts w:ascii="Bookman Old Style" w:hAnsi="Bookman Old Style"/>
              </w:rPr>
              <w:t>.</w:t>
            </w:r>
            <w:r w:rsidRPr="00581333">
              <w:rPr>
                <w:rFonts w:ascii="Bookman Old Style" w:hAnsi="Bookman Old Style"/>
              </w:rPr>
              <w:t xml:space="preserve"> </w:t>
            </w:r>
            <w:r w:rsidR="00570EEA">
              <w:rPr>
                <w:rFonts w:ascii="Bookman Old Style" w:hAnsi="Bookman Old Style"/>
              </w:rPr>
              <w:t>E</w:t>
            </w:r>
            <w:r w:rsidRPr="00581333">
              <w:rPr>
                <w:rFonts w:ascii="Bookman Old Style" w:hAnsi="Bookman Old Style"/>
              </w:rPr>
              <w:t>xpenditure</w:t>
            </w:r>
          </w:p>
        </w:tc>
        <w:tc>
          <w:tcPr>
            <w:tcW w:w="1251" w:type="dxa"/>
          </w:tcPr>
          <w:p w:rsidR="00A405B5" w:rsidRPr="00581333" w:rsidRDefault="00A405B5" w:rsidP="00764498">
            <w:pPr>
              <w:jc w:val="center"/>
              <w:rPr>
                <w:rFonts w:ascii="Bookman Old Style" w:hAnsi="Bookman Old Style"/>
              </w:rPr>
            </w:pPr>
            <w:r w:rsidRPr="00581333">
              <w:rPr>
                <w:rFonts w:ascii="Bookman Old Style" w:hAnsi="Bookman Old Style"/>
              </w:rPr>
              <w:t>-</w:t>
            </w:r>
          </w:p>
        </w:tc>
        <w:tc>
          <w:tcPr>
            <w:tcW w:w="1350" w:type="dxa"/>
          </w:tcPr>
          <w:p w:rsidR="00A405B5" w:rsidRPr="00581333" w:rsidRDefault="00A405B5" w:rsidP="00764498">
            <w:pPr>
              <w:rPr>
                <w:rFonts w:ascii="Bookman Old Style" w:hAnsi="Bookman Old Style"/>
              </w:rPr>
            </w:pPr>
            <w:r w:rsidRPr="00581333">
              <w:rPr>
                <w:rFonts w:ascii="Bookman Old Style" w:hAnsi="Bookman Old Style"/>
              </w:rPr>
              <w:t>10000</w:t>
            </w:r>
          </w:p>
        </w:tc>
      </w:tr>
      <w:tr w:rsidR="00A405B5" w:rsidRPr="00581333" w:rsidTr="003D48FE">
        <w:tc>
          <w:tcPr>
            <w:tcW w:w="2358" w:type="dxa"/>
          </w:tcPr>
          <w:p w:rsidR="00A405B5" w:rsidRPr="00581333" w:rsidRDefault="00A405B5" w:rsidP="00764498">
            <w:pPr>
              <w:rPr>
                <w:rFonts w:ascii="Bookman Old Style" w:hAnsi="Bookman Old Style"/>
              </w:rPr>
            </w:pPr>
          </w:p>
        </w:tc>
        <w:tc>
          <w:tcPr>
            <w:tcW w:w="1620" w:type="dxa"/>
            <w:tcBorders>
              <w:bottom w:val="thinThickSmallGap" w:sz="24" w:space="0" w:color="auto"/>
            </w:tcBorders>
          </w:tcPr>
          <w:p w:rsidR="00A405B5" w:rsidRPr="00581333" w:rsidRDefault="00A405B5" w:rsidP="00764498">
            <w:pPr>
              <w:rPr>
                <w:rFonts w:ascii="Bookman Old Style" w:hAnsi="Bookman Old Style"/>
              </w:rPr>
            </w:pPr>
          </w:p>
        </w:tc>
        <w:tc>
          <w:tcPr>
            <w:tcW w:w="1260" w:type="dxa"/>
            <w:tcBorders>
              <w:bottom w:val="thinThickSmallGap" w:sz="24" w:space="0" w:color="auto"/>
            </w:tcBorders>
          </w:tcPr>
          <w:p w:rsidR="00A405B5" w:rsidRPr="00581333" w:rsidRDefault="00A405B5" w:rsidP="00764498">
            <w:pPr>
              <w:rPr>
                <w:rFonts w:ascii="Bookman Old Style" w:hAnsi="Bookman Old Style"/>
              </w:rPr>
            </w:pPr>
          </w:p>
        </w:tc>
        <w:tc>
          <w:tcPr>
            <w:tcW w:w="1629" w:type="dxa"/>
          </w:tcPr>
          <w:p w:rsidR="00A405B5" w:rsidRPr="00581333" w:rsidRDefault="00A405B5" w:rsidP="00764498">
            <w:pPr>
              <w:rPr>
                <w:rFonts w:ascii="Bookman Old Style" w:hAnsi="Bookman Old Style"/>
              </w:rPr>
            </w:pPr>
          </w:p>
        </w:tc>
        <w:tc>
          <w:tcPr>
            <w:tcW w:w="1251" w:type="dxa"/>
            <w:tcBorders>
              <w:bottom w:val="thinThickSmallGap" w:sz="24" w:space="0" w:color="auto"/>
            </w:tcBorders>
          </w:tcPr>
          <w:p w:rsidR="00A405B5" w:rsidRPr="00581333" w:rsidRDefault="00A405B5" w:rsidP="00764498">
            <w:pPr>
              <w:rPr>
                <w:rFonts w:ascii="Bookman Old Style" w:hAnsi="Bookman Old Style"/>
              </w:rPr>
            </w:pPr>
          </w:p>
        </w:tc>
        <w:tc>
          <w:tcPr>
            <w:tcW w:w="1350" w:type="dxa"/>
            <w:tcBorders>
              <w:bottom w:val="thinThickSmallGap" w:sz="24" w:space="0" w:color="auto"/>
            </w:tcBorders>
          </w:tcPr>
          <w:p w:rsidR="00A405B5" w:rsidRPr="00581333" w:rsidRDefault="00A405B5" w:rsidP="00764498">
            <w:pPr>
              <w:rPr>
                <w:rFonts w:ascii="Bookman Old Style" w:hAnsi="Bookman Old Style"/>
              </w:rPr>
            </w:pPr>
          </w:p>
        </w:tc>
      </w:tr>
      <w:tr w:rsidR="00A405B5" w:rsidRPr="00581333" w:rsidTr="003D48FE">
        <w:tc>
          <w:tcPr>
            <w:tcW w:w="2358" w:type="dxa"/>
            <w:tcBorders>
              <w:right w:val="thinThickSmallGap" w:sz="24" w:space="0" w:color="auto"/>
            </w:tcBorders>
          </w:tcPr>
          <w:p w:rsidR="00A405B5" w:rsidRPr="00581333" w:rsidRDefault="00A405B5" w:rsidP="00764498">
            <w:pPr>
              <w:rPr>
                <w:rFonts w:ascii="Bookman Old Style" w:hAnsi="Bookman Old Style"/>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A405B5" w:rsidRPr="00581333" w:rsidRDefault="00A405B5" w:rsidP="00764498">
            <w:pPr>
              <w:rPr>
                <w:rFonts w:ascii="Bookman Old Style" w:hAnsi="Bookman Old Style"/>
              </w:rPr>
            </w:pPr>
            <w:r w:rsidRPr="00581333">
              <w:rPr>
                <w:rFonts w:ascii="Bookman Old Style" w:hAnsi="Bookman Old Style"/>
              </w:rPr>
              <w:t>1,05,000</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tcPr>
          <w:p w:rsidR="00A405B5" w:rsidRPr="00581333" w:rsidRDefault="00A405B5" w:rsidP="00764498">
            <w:pPr>
              <w:rPr>
                <w:rFonts w:ascii="Bookman Old Style" w:hAnsi="Bookman Old Style"/>
              </w:rPr>
            </w:pPr>
            <w:r w:rsidRPr="00581333">
              <w:rPr>
                <w:rFonts w:ascii="Bookman Old Style" w:hAnsi="Bookman Old Style"/>
              </w:rPr>
              <w:t>1,10,000</w:t>
            </w:r>
          </w:p>
        </w:tc>
        <w:tc>
          <w:tcPr>
            <w:tcW w:w="1629" w:type="dxa"/>
            <w:tcBorders>
              <w:left w:val="thinThickSmallGap" w:sz="24" w:space="0" w:color="auto"/>
              <w:right w:val="thinThickSmallGap" w:sz="24" w:space="0" w:color="auto"/>
            </w:tcBorders>
          </w:tcPr>
          <w:p w:rsidR="00A405B5" w:rsidRPr="00581333" w:rsidRDefault="00A405B5" w:rsidP="00764498">
            <w:pPr>
              <w:rPr>
                <w:rFonts w:ascii="Bookman Old Style" w:hAnsi="Bookman Old Style"/>
              </w:rPr>
            </w:pPr>
          </w:p>
        </w:tc>
        <w:tc>
          <w:tcPr>
            <w:tcW w:w="1251" w:type="dxa"/>
            <w:tcBorders>
              <w:top w:val="thinThickSmallGap" w:sz="24" w:space="0" w:color="auto"/>
              <w:left w:val="thinThickSmallGap" w:sz="24" w:space="0" w:color="auto"/>
              <w:bottom w:val="thinThickSmallGap" w:sz="24" w:space="0" w:color="auto"/>
              <w:right w:val="thinThickSmallGap" w:sz="24" w:space="0" w:color="auto"/>
            </w:tcBorders>
          </w:tcPr>
          <w:p w:rsidR="00A405B5" w:rsidRPr="00581333" w:rsidRDefault="00A405B5" w:rsidP="00764498">
            <w:pPr>
              <w:rPr>
                <w:rFonts w:ascii="Bookman Old Style" w:hAnsi="Bookman Old Style"/>
              </w:rPr>
            </w:pPr>
            <w:r w:rsidRPr="00581333">
              <w:rPr>
                <w:rFonts w:ascii="Bookman Old Style" w:hAnsi="Bookman Old Style"/>
              </w:rPr>
              <w:t>1,05,000</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tcPr>
          <w:p w:rsidR="00A405B5" w:rsidRPr="00581333" w:rsidRDefault="00A405B5" w:rsidP="00764498">
            <w:pPr>
              <w:rPr>
                <w:rFonts w:ascii="Bookman Old Style" w:hAnsi="Bookman Old Style"/>
              </w:rPr>
            </w:pPr>
            <w:r w:rsidRPr="00581333">
              <w:rPr>
                <w:rFonts w:ascii="Bookman Old Style" w:hAnsi="Bookman Old Style"/>
              </w:rPr>
              <w:t>1,10,000</w:t>
            </w:r>
          </w:p>
        </w:tc>
      </w:tr>
    </w:tbl>
    <w:p w:rsidR="00C14856" w:rsidRPr="003D48FE" w:rsidRDefault="00764498" w:rsidP="00764498">
      <w:pPr>
        <w:rPr>
          <w:rFonts w:ascii="Bookman Old Style" w:hAnsi="Bookman Old Style"/>
          <w:b/>
        </w:rPr>
      </w:pPr>
      <w:r w:rsidRPr="003D48FE">
        <w:rPr>
          <w:rFonts w:ascii="Bookman Old Style" w:hAnsi="Bookman Old Style"/>
          <w:b/>
        </w:rPr>
        <w:t xml:space="preserve">      </w:t>
      </w:r>
    </w:p>
    <w:p w:rsidR="00764498" w:rsidRPr="003D48FE" w:rsidRDefault="00764498" w:rsidP="00CC6326">
      <w:pPr>
        <w:jc w:val="both"/>
        <w:rPr>
          <w:rFonts w:ascii="Bookman Old Style" w:hAnsi="Bookman Old Style"/>
        </w:rPr>
      </w:pPr>
      <w:r w:rsidRPr="003D48FE">
        <w:rPr>
          <w:rFonts w:ascii="Bookman Old Style" w:hAnsi="Bookman Old Style"/>
        </w:rPr>
        <w:t xml:space="preserve">It was agreed that </w:t>
      </w:r>
      <w:r w:rsidR="00A405B5" w:rsidRPr="003D48FE">
        <w:rPr>
          <w:rFonts w:ascii="Bookman Old Style" w:hAnsi="Bookman Old Style"/>
        </w:rPr>
        <w:t>F</w:t>
      </w:r>
      <w:r w:rsidR="004208A0">
        <w:rPr>
          <w:rFonts w:ascii="Bookman Old Style" w:hAnsi="Bookman Old Style"/>
        </w:rPr>
        <w:t xml:space="preserve">ixed </w:t>
      </w:r>
      <w:r w:rsidR="00A405B5" w:rsidRPr="003D48FE">
        <w:rPr>
          <w:rFonts w:ascii="Bookman Old Style" w:hAnsi="Bookman Old Style"/>
        </w:rPr>
        <w:t>A</w:t>
      </w:r>
      <w:r w:rsidR="004208A0">
        <w:rPr>
          <w:rFonts w:ascii="Bookman Old Style" w:hAnsi="Bookman Old Style"/>
        </w:rPr>
        <w:t>ssets</w:t>
      </w:r>
      <w:r w:rsidR="00A405B5" w:rsidRPr="003D48FE">
        <w:rPr>
          <w:rFonts w:ascii="Bookman Old Style" w:hAnsi="Bookman Old Style"/>
        </w:rPr>
        <w:t xml:space="preserve"> of ‘A’ </w:t>
      </w:r>
      <w:r w:rsidR="0029687E">
        <w:rPr>
          <w:rFonts w:ascii="Bookman Old Style" w:hAnsi="Bookman Old Style"/>
        </w:rPr>
        <w:t>Ltd.</w:t>
      </w:r>
      <w:r w:rsidR="00A405B5" w:rsidRPr="003D48FE">
        <w:rPr>
          <w:rFonts w:ascii="Bookman Old Style" w:hAnsi="Bookman Old Style"/>
        </w:rPr>
        <w:t xml:space="preserve"> would be valued at Rs. 100000 and that of ‘B’ </w:t>
      </w:r>
      <w:r w:rsidR="0029687E">
        <w:rPr>
          <w:rFonts w:ascii="Bookman Old Style" w:hAnsi="Bookman Old Style"/>
        </w:rPr>
        <w:t>Ltd.</w:t>
      </w:r>
      <w:r w:rsidR="00A405B5" w:rsidRPr="003D48FE">
        <w:rPr>
          <w:rFonts w:ascii="Bookman Old Style" w:hAnsi="Bookman Old Style"/>
        </w:rPr>
        <w:t xml:space="preserve"> at Rs. 95000. ‘C’ </w:t>
      </w:r>
      <w:r w:rsidR="0029687E">
        <w:rPr>
          <w:rFonts w:ascii="Bookman Old Style" w:hAnsi="Bookman Old Style"/>
        </w:rPr>
        <w:t>Ltd.</w:t>
      </w:r>
      <w:r w:rsidR="00A405B5" w:rsidRPr="003D48FE">
        <w:rPr>
          <w:rFonts w:ascii="Bookman Old Style" w:hAnsi="Bookman Old Style"/>
        </w:rPr>
        <w:t xml:space="preserve"> would issue requisite no. of equity share of Rs.10 each at 10% premium. To discharge the claim of the equity </w:t>
      </w:r>
      <w:r w:rsidR="00172747" w:rsidRPr="003D48FE">
        <w:rPr>
          <w:rFonts w:ascii="Bookman Old Style" w:hAnsi="Bookman Old Style"/>
        </w:rPr>
        <w:t>shareholder</w:t>
      </w:r>
      <w:r w:rsidR="00570EEA">
        <w:rPr>
          <w:rFonts w:ascii="Bookman Old Style" w:hAnsi="Bookman Old Style"/>
        </w:rPr>
        <w:t>s</w:t>
      </w:r>
      <w:r w:rsidR="00172747" w:rsidRPr="003D48FE">
        <w:rPr>
          <w:rFonts w:ascii="Bookman Old Style" w:hAnsi="Bookman Old Style"/>
        </w:rPr>
        <w:t xml:space="preserve"> of A </w:t>
      </w:r>
      <w:r w:rsidR="0029687E">
        <w:rPr>
          <w:rFonts w:ascii="Bookman Old Style" w:hAnsi="Bookman Old Style"/>
        </w:rPr>
        <w:t>Ltd.</w:t>
      </w:r>
      <w:r w:rsidR="00172747" w:rsidRPr="003D48FE">
        <w:rPr>
          <w:rFonts w:ascii="Bookman Old Style" w:hAnsi="Bookman Old Style"/>
        </w:rPr>
        <w:t xml:space="preserve"> and B </w:t>
      </w:r>
      <w:r w:rsidR="0029687E">
        <w:rPr>
          <w:rFonts w:ascii="Bookman Old Style" w:hAnsi="Bookman Old Style"/>
        </w:rPr>
        <w:t>Ltd.</w:t>
      </w:r>
      <w:r w:rsidR="00570EEA">
        <w:rPr>
          <w:rFonts w:ascii="Bookman Old Style" w:hAnsi="Bookman Old Style"/>
        </w:rPr>
        <w:t>,</w:t>
      </w:r>
      <w:r w:rsidR="00172747" w:rsidRPr="003D48FE">
        <w:rPr>
          <w:rFonts w:ascii="Bookman Old Style" w:hAnsi="Bookman Old Style"/>
        </w:rPr>
        <w:t xml:space="preserve"> </w:t>
      </w:r>
      <w:r w:rsidR="00570EEA">
        <w:rPr>
          <w:rFonts w:ascii="Bookman Old Style" w:hAnsi="Bookman Old Style"/>
        </w:rPr>
        <w:t>h</w:t>
      </w:r>
      <w:r w:rsidR="00172747" w:rsidRPr="003D48FE">
        <w:rPr>
          <w:rFonts w:ascii="Bookman Old Style" w:hAnsi="Bookman Old Style"/>
        </w:rPr>
        <w:t xml:space="preserve">ow many shares of C </w:t>
      </w:r>
      <w:r w:rsidR="0029687E">
        <w:rPr>
          <w:rFonts w:ascii="Bookman Old Style" w:hAnsi="Bookman Old Style"/>
        </w:rPr>
        <w:t>Ltd.</w:t>
      </w:r>
      <w:r w:rsidR="00172747" w:rsidRPr="003D48FE">
        <w:rPr>
          <w:rFonts w:ascii="Bookman Old Style" w:hAnsi="Bookman Old Style"/>
        </w:rPr>
        <w:t xml:space="preserve"> should be issued to take over the business of </w:t>
      </w:r>
      <w:r w:rsidR="00570EEA">
        <w:rPr>
          <w:rFonts w:ascii="Bookman Old Style" w:hAnsi="Bookman Old Style"/>
        </w:rPr>
        <w:t>two</w:t>
      </w:r>
      <w:r w:rsidR="00172747" w:rsidRPr="003D48FE">
        <w:rPr>
          <w:rFonts w:ascii="Bookman Old Style" w:hAnsi="Bookman Old Style"/>
        </w:rPr>
        <w:t xml:space="preserve"> merging </w:t>
      </w:r>
      <w:r w:rsidR="00ED765F" w:rsidRPr="003D48FE">
        <w:rPr>
          <w:rFonts w:ascii="Bookman Old Style" w:hAnsi="Bookman Old Style"/>
        </w:rPr>
        <w:t>companies?</w:t>
      </w:r>
      <w:r w:rsidR="00570EEA">
        <w:rPr>
          <w:rFonts w:ascii="Bookman Old Style" w:hAnsi="Bookman Old Style"/>
        </w:rPr>
        <w:t xml:space="preserve"> </w:t>
      </w:r>
    </w:p>
    <w:p w:rsidR="00ED765F" w:rsidRPr="003D48FE" w:rsidRDefault="00ED765F" w:rsidP="00764498">
      <w:pPr>
        <w:rPr>
          <w:rFonts w:ascii="Bookman Old Style" w:hAnsi="Bookman Old Style"/>
          <w:b/>
          <w:u w:val="single"/>
        </w:rPr>
      </w:pPr>
      <w:r w:rsidRPr="003D48FE">
        <w:rPr>
          <w:rFonts w:ascii="Bookman Old Style" w:hAnsi="Bookman Old Style"/>
          <w:b/>
          <w:u w:val="single"/>
        </w:rPr>
        <w:t>Solutions:    Calculate of purchase consideration:</w:t>
      </w:r>
    </w:p>
    <w:tbl>
      <w:tblPr>
        <w:tblStyle w:val="TableGrid"/>
        <w:tblW w:w="0" w:type="auto"/>
        <w:tblLook w:val="04A0" w:firstRow="1" w:lastRow="0" w:firstColumn="1" w:lastColumn="0" w:noHBand="0" w:noVBand="1"/>
      </w:tblPr>
      <w:tblGrid>
        <w:gridCol w:w="3192"/>
        <w:gridCol w:w="3192"/>
        <w:gridCol w:w="3192"/>
      </w:tblGrid>
      <w:tr w:rsidR="00ED765F" w:rsidRPr="003D48FE" w:rsidTr="00ED765F">
        <w:tc>
          <w:tcPr>
            <w:tcW w:w="3192" w:type="dxa"/>
          </w:tcPr>
          <w:p w:rsidR="00ED765F" w:rsidRPr="00581333" w:rsidRDefault="00ED765F" w:rsidP="00764498">
            <w:pPr>
              <w:rPr>
                <w:rFonts w:ascii="Bookman Old Style" w:hAnsi="Bookman Old Style"/>
                <w:sz w:val="24"/>
                <w:szCs w:val="24"/>
              </w:rPr>
            </w:pPr>
            <w:r w:rsidRPr="00581333">
              <w:rPr>
                <w:rFonts w:ascii="Bookman Old Style" w:hAnsi="Bookman Old Style"/>
                <w:sz w:val="24"/>
                <w:szCs w:val="24"/>
              </w:rPr>
              <w:t>Net Assets</w:t>
            </w:r>
          </w:p>
        </w:tc>
        <w:tc>
          <w:tcPr>
            <w:tcW w:w="3192" w:type="dxa"/>
          </w:tcPr>
          <w:p w:rsidR="00ED765F" w:rsidRPr="00581333" w:rsidRDefault="00ED765F" w:rsidP="00764498">
            <w:pPr>
              <w:rPr>
                <w:rFonts w:ascii="Bookman Old Style" w:hAnsi="Bookman Old Style"/>
                <w:sz w:val="24"/>
                <w:szCs w:val="24"/>
              </w:rPr>
            </w:pPr>
            <w:r w:rsidRPr="00581333">
              <w:rPr>
                <w:rFonts w:ascii="Bookman Old Style" w:hAnsi="Bookman Old Style"/>
                <w:sz w:val="24"/>
                <w:szCs w:val="24"/>
              </w:rPr>
              <w:t xml:space="preserve">A </w:t>
            </w:r>
            <w:r w:rsidR="0029687E">
              <w:rPr>
                <w:rFonts w:ascii="Bookman Old Style" w:hAnsi="Bookman Old Style"/>
                <w:sz w:val="24"/>
                <w:szCs w:val="24"/>
              </w:rPr>
              <w:t>Ltd.</w:t>
            </w:r>
          </w:p>
        </w:tc>
        <w:tc>
          <w:tcPr>
            <w:tcW w:w="3192" w:type="dxa"/>
          </w:tcPr>
          <w:p w:rsidR="00ED765F" w:rsidRPr="00581333" w:rsidRDefault="00ED765F" w:rsidP="00764498">
            <w:pPr>
              <w:rPr>
                <w:rFonts w:ascii="Bookman Old Style" w:hAnsi="Bookman Old Style"/>
                <w:sz w:val="24"/>
                <w:szCs w:val="24"/>
              </w:rPr>
            </w:pPr>
            <w:r w:rsidRPr="00581333">
              <w:rPr>
                <w:rFonts w:ascii="Bookman Old Style" w:hAnsi="Bookman Old Style"/>
                <w:sz w:val="24"/>
                <w:szCs w:val="24"/>
              </w:rPr>
              <w:t xml:space="preserve">B </w:t>
            </w:r>
            <w:r w:rsidR="0029687E">
              <w:rPr>
                <w:rFonts w:ascii="Bookman Old Style" w:hAnsi="Bookman Old Style"/>
                <w:sz w:val="24"/>
                <w:szCs w:val="24"/>
              </w:rPr>
              <w:t>Ltd.</w:t>
            </w:r>
          </w:p>
        </w:tc>
      </w:tr>
      <w:tr w:rsidR="00ED765F" w:rsidRPr="003D48FE" w:rsidTr="00ED765F">
        <w:tc>
          <w:tcPr>
            <w:tcW w:w="3192" w:type="dxa"/>
          </w:tcPr>
          <w:p w:rsidR="00ED765F" w:rsidRPr="00581333" w:rsidRDefault="00ED765F" w:rsidP="00764498">
            <w:pPr>
              <w:rPr>
                <w:rFonts w:ascii="Bookman Old Style" w:hAnsi="Bookman Old Style"/>
              </w:rPr>
            </w:pPr>
            <w:r w:rsidRPr="00581333">
              <w:rPr>
                <w:rFonts w:ascii="Bookman Old Style" w:hAnsi="Bookman Old Style"/>
              </w:rPr>
              <w:t>Fixed assets</w:t>
            </w:r>
          </w:p>
        </w:tc>
        <w:tc>
          <w:tcPr>
            <w:tcW w:w="3192" w:type="dxa"/>
          </w:tcPr>
          <w:p w:rsidR="00ED765F" w:rsidRPr="00581333" w:rsidRDefault="00ED765F" w:rsidP="00764498">
            <w:pPr>
              <w:rPr>
                <w:rFonts w:ascii="Bookman Old Style" w:hAnsi="Bookman Old Style"/>
              </w:rPr>
            </w:pPr>
            <w:r w:rsidRPr="00581333">
              <w:rPr>
                <w:rFonts w:ascii="Bookman Old Style" w:hAnsi="Bookman Old Style"/>
              </w:rPr>
              <w:t>1,00,000</w:t>
            </w:r>
          </w:p>
        </w:tc>
        <w:tc>
          <w:tcPr>
            <w:tcW w:w="3192" w:type="dxa"/>
          </w:tcPr>
          <w:p w:rsidR="00ED765F" w:rsidRPr="00581333" w:rsidRDefault="00ED765F" w:rsidP="00764498">
            <w:pPr>
              <w:rPr>
                <w:rFonts w:ascii="Bookman Old Style" w:hAnsi="Bookman Old Style"/>
              </w:rPr>
            </w:pPr>
            <w:r w:rsidRPr="00581333">
              <w:rPr>
                <w:rFonts w:ascii="Bookman Old Style" w:hAnsi="Bookman Old Style"/>
              </w:rPr>
              <w:t>95,000</w:t>
            </w:r>
          </w:p>
        </w:tc>
      </w:tr>
      <w:tr w:rsidR="00ED765F" w:rsidRPr="003D48FE" w:rsidTr="00ED765F">
        <w:tc>
          <w:tcPr>
            <w:tcW w:w="3192" w:type="dxa"/>
          </w:tcPr>
          <w:p w:rsidR="00ED765F" w:rsidRPr="00581333" w:rsidRDefault="00ED765F" w:rsidP="00764498">
            <w:pPr>
              <w:rPr>
                <w:rFonts w:ascii="Bookman Old Style" w:hAnsi="Bookman Old Style"/>
              </w:rPr>
            </w:pPr>
            <w:r w:rsidRPr="00581333">
              <w:rPr>
                <w:rFonts w:ascii="Bookman Old Style" w:hAnsi="Bookman Old Style"/>
              </w:rPr>
              <w:t>Current assets</w:t>
            </w:r>
          </w:p>
        </w:tc>
        <w:tc>
          <w:tcPr>
            <w:tcW w:w="3192" w:type="dxa"/>
          </w:tcPr>
          <w:p w:rsidR="00ED765F" w:rsidRPr="00581333" w:rsidRDefault="00ED765F" w:rsidP="00764498">
            <w:pPr>
              <w:rPr>
                <w:rFonts w:ascii="Bookman Old Style" w:hAnsi="Bookman Old Style"/>
              </w:rPr>
            </w:pPr>
            <w:r w:rsidRPr="00581333">
              <w:rPr>
                <w:rFonts w:ascii="Bookman Old Style" w:hAnsi="Bookman Old Style"/>
              </w:rPr>
              <w:t>20,000</w:t>
            </w:r>
          </w:p>
        </w:tc>
        <w:tc>
          <w:tcPr>
            <w:tcW w:w="3192" w:type="dxa"/>
          </w:tcPr>
          <w:p w:rsidR="00ED765F" w:rsidRPr="00581333" w:rsidRDefault="00ED765F" w:rsidP="00764498">
            <w:pPr>
              <w:rPr>
                <w:rFonts w:ascii="Bookman Old Style" w:hAnsi="Bookman Old Style"/>
              </w:rPr>
            </w:pPr>
            <w:r w:rsidRPr="00581333">
              <w:rPr>
                <w:rFonts w:ascii="Bookman Old Style" w:hAnsi="Bookman Old Style"/>
              </w:rPr>
              <w:t>30,000</w:t>
            </w:r>
          </w:p>
        </w:tc>
      </w:tr>
      <w:tr w:rsidR="00ED765F" w:rsidRPr="003D48FE" w:rsidTr="00ED765F">
        <w:tc>
          <w:tcPr>
            <w:tcW w:w="3192" w:type="dxa"/>
          </w:tcPr>
          <w:p w:rsidR="00ED765F" w:rsidRPr="00581333" w:rsidRDefault="00ED765F" w:rsidP="00764498">
            <w:pPr>
              <w:rPr>
                <w:rFonts w:ascii="Bookman Old Style" w:hAnsi="Bookman Old Style"/>
              </w:rPr>
            </w:pPr>
            <w:r w:rsidRPr="00581333">
              <w:rPr>
                <w:rFonts w:ascii="Bookman Old Style" w:hAnsi="Bookman Old Style"/>
              </w:rPr>
              <w:t>Total assets</w:t>
            </w:r>
          </w:p>
        </w:tc>
        <w:tc>
          <w:tcPr>
            <w:tcW w:w="3192" w:type="dxa"/>
          </w:tcPr>
          <w:p w:rsidR="00ED765F" w:rsidRPr="00581333" w:rsidRDefault="00ED765F" w:rsidP="00764498">
            <w:pPr>
              <w:rPr>
                <w:rFonts w:ascii="Bookman Old Style" w:hAnsi="Bookman Old Style"/>
              </w:rPr>
            </w:pPr>
            <w:r w:rsidRPr="00581333">
              <w:rPr>
                <w:rFonts w:ascii="Bookman Old Style" w:hAnsi="Bookman Old Style"/>
              </w:rPr>
              <w:t>1,20,000</w:t>
            </w:r>
          </w:p>
        </w:tc>
        <w:tc>
          <w:tcPr>
            <w:tcW w:w="3192" w:type="dxa"/>
          </w:tcPr>
          <w:p w:rsidR="00ED765F" w:rsidRPr="00581333" w:rsidRDefault="00ED765F" w:rsidP="00764498">
            <w:pPr>
              <w:rPr>
                <w:rFonts w:ascii="Bookman Old Style" w:hAnsi="Bookman Old Style"/>
              </w:rPr>
            </w:pPr>
            <w:r w:rsidRPr="00581333">
              <w:rPr>
                <w:rFonts w:ascii="Bookman Old Style" w:hAnsi="Bookman Old Style"/>
              </w:rPr>
              <w:t>1,25,000</w:t>
            </w:r>
          </w:p>
        </w:tc>
      </w:tr>
      <w:tr w:rsidR="00ED765F" w:rsidRPr="003D48FE" w:rsidTr="00ED765F">
        <w:tc>
          <w:tcPr>
            <w:tcW w:w="3192" w:type="dxa"/>
          </w:tcPr>
          <w:p w:rsidR="00ED765F" w:rsidRPr="00581333" w:rsidRDefault="00ED765F" w:rsidP="00764498">
            <w:pPr>
              <w:rPr>
                <w:rFonts w:ascii="Bookman Old Style" w:hAnsi="Bookman Old Style"/>
              </w:rPr>
            </w:pPr>
            <w:r w:rsidRPr="00581333">
              <w:rPr>
                <w:rFonts w:ascii="Bookman Old Style" w:hAnsi="Bookman Old Style"/>
              </w:rPr>
              <w:t>Less: liabilities taken over</w:t>
            </w:r>
          </w:p>
        </w:tc>
        <w:tc>
          <w:tcPr>
            <w:tcW w:w="3192" w:type="dxa"/>
            <w:tcBorders>
              <w:bottom w:val="thinThickSmallGap" w:sz="24" w:space="0" w:color="auto"/>
            </w:tcBorders>
          </w:tcPr>
          <w:p w:rsidR="00ED765F" w:rsidRPr="00581333" w:rsidRDefault="00ED765F" w:rsidP="00764498">
            <w:pPr>
              <w:rPr>
                <w:rFonts w:ascii="Bookman Old Style" w:hAnsi="Bookman Old Style"/>
              </w:rPr>
            </w:pPr>
            <w:r w:rsidRPr="00581333">
              <w:rPr>
                <w:rFonts w:ascii="Bookman Old Style" w:hAnsi="Bookman Old Style"/>
              </w:rPr>
              <w:t>15,000</w:t>
            </w:r>
          </w:p>
        </w:tc>
        <w:tc>
          <w:tcPr>
            <w:tcW w:w="3192" w:type="dxa"/>
            <w:tcBorders>
              <w:bottom w:val="thinThickSmallGap" w:sz="24" w:space="0" w:color="auto"/>
            </w:tcBorders>
          </w:tcPr>
          <w:p w:rsidR="00ED765F" w:rsidRPr="00581333" w:rsidRDefault="00ED765F" w:rsidP="00764498">
            <w:pPr>
              <w:rPr>
                <w:rFonts w:ascii="Bookman Old Style" w:hAnsi="Bookman Old Style"/>
              </w:rPr>
            </w:pPr>
            <w:r w:rsidRPr="00581333">
              <w:rPr>
                <w:rFonts w:ascii="Bookman Old Style" w:hAnsi="Bookman Old Style"/>
              </w:rPr>
              <w:t>10,000</w:t>
            </w:r>
          </w:p>
        </w:tc>
      </w:tr>
      <w:tr w:rsidR="00ED765F" w:rsidRPr="003D48FE" w:rsidTr="00ED765F">
        <w:tc>
          <w:tcPr>
            <w:tcW w:w="3192" w:type="dxa"/>
            <w:tcBorders>
              <w:right w:val="thinThickSmallGap" w:sz="24" w:space="0" w:color="auto"/>
            </w:tcBorders>
          </w:tcPr>
          <w:p w:rsidR="00ED765F" w:rsidRPr="00581333" w:rsidRDefault="00ED765F" w:rsidP="00764498">
            <w:pPr>
              <w:rPr>
                <w:rFonts w:ascii="Bookman Old Style" w:hAnsi="Bookman Old Style"/>
              </w:rPr>
            </w:pPr>
            <w:r w:rsidRPr="00581333">
              <w:rPr>
                <w:rFonts w:ascii="Bookman Old Style" w:hAnsi="Bookman Old Style"/>
              </w:rPr>
              <w:t>P.C</w:t>
            </w:r>
          </w:p>
        </w:tc>
        <w:tc>
          <w:tcPr>
            <w:tcW w:w="3192" w:type="dxa"/>
            <w:tcBorders>
              <w:top w:val="thinThickSmallGap" w:sz="24" w:space="0" w:color="auto"/>
              <w:left w:val="thinThickSmallGap" w:sz="24" w:space="0" w:color="auto"/>
              <w:bottom w:val="thinThickSmallGap" w:sz="24" w:space="0" w:color="auto"/>
              <w:right w:val="thinThickSmallGap" w:sz="24" w:space="0" w:color="auto"/>
            </w:tcBorders>
          </w:tcPr>
          <w:p w:rsidR="00ED765F" w:rsidRPr="00581333" w:rsidRDefault="00ED765F" w:rsidP="00764498">
            <w:pPr>
              <w:rPr>
                <w:rFonts w:ascii="Bookman Old Style" w:hAnsi="Bookman Old Style"/>
              </w:rPr>
            </w:pPr>
            <w:r w:rsidRPr="00581333">
              <w:rPr>
                <w:rFonts w:ascii="Bookman Old Style" w:hAnsi="Bookman Old Style"/>
              </w:rPr>
              <w:t>1,05,000</w:t>
            </w:r>
          </w:p>
        </w:tc>
        <w:tc>
          <w:tcPr>
            <w:tcW w:w="3192" w:type="dxa"/>
            <w:tcBorders>
              <w:top w:val="thinThickSmallGap" w:sz="24" w:space="0" w:color="auto"/>
              <w:left w:val="thinThickSmallGap" w:sz="24" w:space="0" w:color="auto"/>
              <w:bottom w:val="thinThickSmallGap" w:sz="24" w:space="0" w:color="auto"/>
              <w:right w:val="thinThickSmallGap" w:sz="24" w:space="0" w:color="auto"/>
            </w:tcBorders>
          </w:tcPr>
          <w:p w:rsidR="00ED765F" w:rsidRPr="00581333" w:rsidRDefault="00ED765F" w:rsidP="00764498">
            <w:pPr>
              <w:rPr>
                <w:rFonts w:ascii="Bookman Old Style" w:hAnsi="Bookman Old Style"/>
              </w:rPr>
            </w:pPr>
            <w:r w:rsidRPr="00581333">
              <w:rPr>
                <w:rFonts w:ascii="Bookman Old Style" w:hAnsi="Bookman Old Style"/>
              </w:rPr>
              <w:t>1,15,000</w:t>
            </w:r>
          </w:p>
        </w:tc>
      </w:tr>
    </w:tbl>
    <w:p w:rsidR="00ED765F" w:rsidRPr="003D48FE" w:rsidRDefault="00ED765F" w:rsidP="00764498">
      <w:pPr>
        <w:rPr>
          <w:rFonts w:ascii="Bookman Old Style" w:hAnsi="Bookman Old Style"/>
        </w:rPr>
      </w:pPr>
    </w:p>
    <w:p w:rsidR="00ED765F" w:rsidRPr="003D48FE" w:rsidRDefault="00ED765F" w:rsidP="00CC6326">
      <w:pPr>
        <w:jc w:val="both"/>
        <w:rPr>
          <w:rFonts w:ascii="Bookman Old Style" w:hAnsi="Bookman Old Style"/>
        </w:rPr>
      </w:pPr>
      <w:r w:rsidRPr="003D48FE">
        <w:rPr>
          <w:rFonts w:ascii="Bookman Old Style" w:hAnsi="Bookman Old Style"/>
        </w:rPr>
        <w:t>Total purchase consideration= 1</w:t>
      </w:r>
      <w:r w:rsidR="00E97D4A" w:rsidRPr="003D48FE">
        <w:rPr>
          <w:rFonts w:ascii="Bookman Old Style" w:hAnsi="Bookman Old Style"/>
        </w:rPr>
        <w:t>05000</w:t>
      </w:r>
      <w:r w:rsidRPr="003D48FE">
        <w:rPr>
          <w:rFonts w:ascii="Bookman Old Style" w:hAnsi="Bookman Old Style"/>
        </w:rPr>
        <w:t>+1</w:t>
      </w:r>
      <w:r w:rsidR="00E97D4A" w:rsidRPr="003D48FE">
        <w:rPr>
          <w:rFonts w:ascii="Bookman Old Style" w:hAnsi="Bookman Old Style"/>
        </w:rPr>
        <w:t>15000</w:t>
      </w:r>
      <w:r w:rsidRPr="003D48FE">
        <w:rPr>
          <w:rFonts w:ascii="Bookman Old Style" w:hAnsi="Bookman Old Style"/>
        </w:rPr>
        <w:t>=2</w:t>
      </w:r>
      <w:r w:rsidR="00E97D4A" w:rsidRPr="003D48FE">
        <w:rPr>
          <w:rFonts w:ascii="Bookman Old Style" w:hAnsi="Bookman Old Style"/>
        </w:rPr>
        <w:t>20000</w:t>
      </w:r>
    </w:p>
    <w:p w:rsidR="00570EEA" w:rsidRDefault="00ED765F" w:rsidP="00CC6326">
      <w:pPr>
        <w:jc w:val="both"/>
        <w:rPr>
          <w:rFonts w:ascii="Bookman Old Style" w:hAnsi="Bookman Old Style"/>
        </w:rPr>
      </w:pPr>
      <w:r w:rsidRPr="003D48FE">
        <w:rPr>
          <w:rFonts w:ascii="Bookman Old Style" w:hAnsi="Bookman Old Style"/>
        </w:rPr>
        <w:t>No. of Equity shares to be issued=2</w:t>
      </w:r>
      <w:r w:rsidR="00E97D4A" w:rsidRPr="003D48FE">
        <w:rPr>
          <w:rFonts w:ascii="Bookman Old Style" w:hAnsi="Bookman Old Style"/>
        </w:rPr>
        <w:t>20000</w:t>
      </w:r>
      <w:r w:rsidRPr="003D48FE">
        <w:rPr>
          <w:rFonts w:ascii="Bookman Old Style" w:hAnsi="Bookman Old Style"/>
        </w:rPr>
        <w:t>/11=20000</w:t>
      </w:r>
    </w:p>
    <w:p w:rsidR="00ED765F" w:rsidRPr="003D48FE" w:rsidRDefault="00ED765F" w:rsidP="00CC6326">
      <w:pPr>
        <w:jc w:val="both"/>
        <w:rPr>
          <w:rFonts w:ascii="Bookman Old Style" w:hAnsi="Bookman Old Style"/>
        </w:rPr>
      </w:pPr>
      <w:r w:rsidRPr="003D48FE">
        <w:rPr>
          <w:rFonts w:ascii="Bookman Old Style" w:hAnsi="Bookman Old Style"/>
        </w:rPr>
        <w:t xml:space="preserve"> Hence C </w:t>
      </w:r>
      <w:r w:rsidR="0029687E">
        <w:rPr>
          <w:rFonts w:ascii="Bookman Old Style" w:hAnsi="Bookman Old Style"/>
        </w:rPr>
        <w:t>Ltd.</w:t>
      </w:r>
      <w:r w:rsidRPr="003D48FE">
        <w:rPr>
          <w:rFonts w:ascii="Bookman Old Style" w:hAnsi="Bookman Old Style"/>
        </w:rPr>
        <w:t xml:space="preserve"> will be form</w:t>
      </w:r>
      <w:r w:rsidR="0033415F">
        <w:rPr>
          <w:rFonts w:ascii="Bookman Old Style" w:hAnsi="Bookman Old Style"/>
        </w:rPr>
        <w:t>ed</w:t>
      </w:r>
      <w:r w:rsidRPr="003D48FE">
        <w:rPr>
          <w:rFonts w:ascii="Bookman Old Style" w:hAnsi="Bookman Old Style"/>
        </w:rPr>
        <w:t xml:space="preserve"> where the paid up capital of Rs. 2</w:t>
      </w:r>
      <w:r w:rsidR="00E97D4A" w:rsidRPr="003D48FE">
        <w:rPr>
          <w:rFonts w:ascii="Bookman Old Style" w:hAnsi="Bookman Old Style"/>
        </w:rPr>
        <w:t>00000</w:t>
      </w:r>
      <w:r w:rsidRPr="003D48FE">
        <w:rPr>
          <w:rFonts w:ascii="Bookman Old Style" w:hAnsi="Bookman Old Style"/>
        </w:rPr>
        <w:t xml:space="preserve"> and securities </w:t>
      </w:r>
      <w:r w:rsidR="00570EEA">
        <w:rPr>
          <w:rFonts w:ascii="Bookman Old Style" w:hAnsi="Bookman Old Style"/>
        </w:rPr>
        <w:t xml:space="preserve">  </w:t>
      </w:r>
      <w:r w:rsidRPr="003D48FE">
        <w:rPr>
          <w:rFonts w:ascii="Bookman Old Style" w:hAnsi="Bookman Old Style"/>
        </w:rPr>
        <w:t>premium of Rs. 20000.</w:t>
      </w:r>
    </w:p>
    <w:p w:rsidR="003D48FE" w:rsidRDefault="003D48FE" w:rsidP="00764498">
      <w:pPr>
        <w:rPr>
          <w:rFonts w:ascii="Bookman Old Style" w:hAnsi="Bookman Old Style"/>
          <w:b/>
          <w:sz w:val="28"/>
          <w:szCs w:val="28"/>
        </w:rPr>
      </w:pPr>
    </w:p>
    <w:p w:rsidR="00ED765F" w:rsidRPr="003D48FE" w:rsidRDefault="00C53DA8" w:rsidP="00172303">
      <w:pPr>
        <w:jc w:val="both"/>
        <w:rPr>
          <w:rFonts w:ascii="Bookman Old Style" w:hAnsi="Bookman Old Style"/>
          <w:b/>
          <w:sz w:val="28"/>
          <w:szCs w:val="28"/>
        </w:rPr>
      </w:pPr>
      <w:r w:rsidRPr="003D48FE">
        <w:rPr>
          <w:rFonts w:ascii="Bookman Old Style" w:hAnsi="Bookman Old Style"/>
          <w:b/>
          <w:sz w:val="28"/>
          <w:szCs w:val="28"/>
        </w:rPr>
        <w:lastRenderedPageBreak/>
        <w:t>Total Payment Method</w:t>
      </w:r>
    </w:p>
    <w:p w:rsidR="00C53DA8" w:rsidRPr="003D48FE" w:rsidRDefault="00C53DA8" w:rsidP="00172303">
      <w:pPr>
        <w:jc w:val="both"/>
        <w:rPr>
          <w:rFonts w:ascii="Bookman Old Style" w:hAnsi="Bookman Old Style"/>
        </w:rPr>
      </w:pPr>
      <w:r w:rsidRPr="003D48FE">
        <w:rPr>
          <w:rFonts w:ascii="Bookman Old Style" w:hAnsi="Bookman Old Style"/>
        </w:rPr>
        <w:t xml:space="preserve">Under </w:t>
      </w:r>
      <w:r w:rsidR="00556A0D">
        <w:rPr>
          <w:rFonts w:ascii="Bookman Old Style" w:hAnsi="Bookman Old Style"/>
        </w:rPr>
        <w:t>this method consideration is as</w:t>
      </w:r>
      <w:r w:rsidRPr="003D48FE">
        <w:rPr>
          <w:rFonts w:ascii="Bookman Old Style" w:hAnsi="Bookman Old Style"/>
        </w:rPr>
        <w:t>c</w:t>
      </w:r>
      <w:r w:rsidR="00556A0D">
        <w:rPr>
          <w:rFonts w:ascii="Bookman Old Style" w:hAnsi="Bookman Old Style"/>
        </w:rPr>
        <w:t>e</w:t>
      </w:r>
      <w:r w:rsidRPr="003D48FE">
        <w:rPr>
          <w:rFonts w:ascii="Bookman Old Style" w:hAnsi="Bookman Old Style"/>
        </w:rPr>
        <w:t>rtained by adding up the cash paid, agreed value of assets given and agreed value of securities allotted by the transferee company to the transferor company in discharge of consideration.</w:t>
      </w:r>
    </w:p>
    <w:p w:rsidR="004208A0" w:rsidRDefault="00C53DA8" w:rsidP="00172303">
      <w:pPr>
        <w:jc w:val="both"/>
        <w:rPr>
          <w:rFonts w:ascii="Bookman Old Style" w:hAnsi="Bookman Old Style"/>
        </w:rPr>
      </w:pPr>
      <w:r w:rsidRPr="003D48FE">
        <w:rPr>
          <w:rFonts w:ascii="Bookman Old Style" w:hAnsi="Bookman Old Style"/>
        </w:rPr>
        <w:t xml:space="preserve">For e.g.: </w:t>
      </w:r>
      <w:proofErr w:type="spellStart"/>
      <w:r w:rsidRPr="003D48FE">
        <w:rPr>
          <w:rFonts w:ascii="Bookman Old Style" w:hAnsi="Bookman Old Style"/>
        </w:rPr>
        <w:t>Ketan</w:t>
      </w:r>
      <w:proofErr w:type="spellEnd"/>
      <w:r w:rsidRPr="003D48FE">
        <w:rPr>
          <w:rFonts w:ascii="Bookman Old Style" w:hAnsi="Bookman Old Style"/>
        </w:rPr>
        <w:t xml:space="preserve"> </w:t>
      </w:r>
      <w:r w:rsidR="0029687E">
        <w:rPr>
          <w:rFonts w:ascii="Bookman Old Style" w:hAnsi="Bookman Old Style"/>
        </w:rPr>
        <w:t>Ltd.</w:t>
      </w:r>
      <w:r w:rsidRPr="003D48FE">
        <w:rPr>
          <w:rFonts w:ascii="Bookman Old Style" w:hAnsi="Bookman Old Style"/>
        </w:rPr>
        <w:t xml:space="preserve"> takes over business of Abdul </w:t>
      </w:r>
      <w:r w:rsidR="0029687E">
        <w:rPr>
          <w:rFonts w:ascii="Bookman Old Style" w:hAnsi="Bookman Old Style"/>
        </w:rPr>
        <w:t>Ltd.</w:t>
      </w:r>
      <w:r w:rsidRPr="003D48FE">
        <w:rPr>
          <w:rFonts w:ascii="Bookman Old Style" w:hAnsi="Bookman Old Style"/>
        </w:rPr>
        <w:t xml:space="preserve"> and agrees to pay Rs. 70,000 in cash and allot to Abdul </w:t>
      </w:r>
      <w:r w:rsidR="0029687E">
        <w:rPr>
          <w:rFonts w:ascii="Bookman Old Style" w:hAnsi="Bookman Old Style"/>
        </w:rPr>
        <w:t>Ltd.</w:t>
      </w:r>
      <w:r w:rsidRPr="003D48FE">
        <w:rPr>
          <w:rFonts w:ascii="Bookman Old Style" w:hAnsi="Bookman Old Style"/>
        </w:rPr>
        <w:t xml:space="preserve"> 50,000 equity shares of Rs.100 each fully paid</w:t>
      </w:r>
      <w:r w:rsidR="00CC6326">
        <w:rPr>
          <w:rFonts w:ascii="Bookman Old Style" w:hAnsi="Bookman Old Style"/>
        </w:rPr>
        <w:t xml:space="preserve"> at an agreed value of Rs.150 per share </w:t>
      </w:r>
      <w:r w:rsidR="004208A0">
        <w:rPr>
          <w:rFonts w:ascii="Bookman Old Style" w:hAnsi="Bookman Old Style"/>
        </w:rPr>
        <w:t>.</w:t>
      </w:r>
    </w:p>
    <w:p w:rsidR="00C53DA8" w:rsidRPr="003D48FE" w:rsidRDefault="00C53DA8" w:rsidP="00172303">
      <w:pPr>
        <w:jc w:val="both"/>
        <w:rPr>
          <w:rFonts w:ascii="Bookman Old Style" w:hAnsi="Bookman Old Style"/>
        </w:rPr>
      </w:pPr>
      <w:r w:rsidRPr="003D48FE">
        <w:rPr>
          <w:rFonts w:ascii="Bookman Old Style" w:hAnsi="Bookman Old Style"/>
        </w:rPr>
        <w:t xml:space="preserve"> </w:t>
      </w:r>
      <w:r w:rsidR="004208A0">
        <w:rPr>
          <w:rFonts w:ascii="Bookman Old Style" w:hAnsi="Bookman Old Style"/>
        </w:rPr>
        <w:t>C</w:t>
      </w:r>
      <w:r w:rsidRPr="003D48FE">
        <w:rPr>
          <w:rFonts w:ascii="Bookman Old Style" w:hAnsi="Bookman Old Style"/>
        </w:rPr>
        <w:t>alculation of P.C.</w:t>
      </w:r>
      <w:r w:rsidR="004208A0">
        <w:rPr>
          <w:rFonts w:ascii="Bookman Old Style" w:hAnsi="Bookman Old Style"/>
        </w:rPr>
        <w:t>:</w:t>
      </w:r>
    </w:p>
    <w:tbl>
      <w:tblPr>
        <w:tblStyle w:val="TableGrid"/>
        <w:tblW w:w="9713" w:type="dxa"/>
        <w:tblLook w:val="04A0" w:firstRow="1" w:lastRow="0" w:firstColumn="1" w:lastColumn="0" w:noHBand="0" w:noVBand="1"/>
      </w:tblPr>
      <w:tblGrid>
        <w:gridCol w:w="7905"/>
        <w:gridCol w:w="1808"/>
      </w:tblGrid>
      <w:tr w:rsidR="00821EE0" w:rsidRPr="003D48FE" w:rsidTr="00E20BC6">
        <w:tc>
          <w:tcPr>
            <w:tcW w:w="7905" w:type="dxa"/>
          </w:tcPr>
          <w:p w:rsidR="00821EE0" w:rsidRPr="003D48FE" w:rsidRDefault="00821EE0" w:rsidP="00764498">
            <w:pPr>
              <w:rPr>
                <w:rFonts w:ascii="Bookman Old Style" w:hAnsi="Bookman Old Style"/>
              </w:rPr>
            </w:pPr>
            <w:r w:rsidRPr="003D48FE">
              <w:rPr>
                <w:rFonts w:ascii="Bookman Old Style" w:hAnsi="Bookman Old Style"/>
              </w:rPr>
              <w:t>Particulars</w:t>
            </w:r>
          </w:p>
        </w:tc>
        <w:tc>
          <w:tcPr>
            <w:tcW w:w="1808" w:type="dxa"/>
          </w:tcPr>
          <w:p w:rsidR="00821EE0" w:rsidRPr="003D48FE" w:rsidRDefault="0096222B" w:rsidP="00E20BC6">
            <w:pPr>
              <w:jc w:val="right"/>
              <w:rPr>
                <w:rFonts w:ascii="Bookman Old Style" w:hAnsi="Bookman Old Style"/>
              </w:rPr>
            </w:pPr>
            <w:r w:rsidRPr="003D48FE">
              <w:rPr>
                <w:rFonts w:ascii="Bookman Old Style" w:hAnsi="Bookman Old Style"/>
              </w:rPr>
              <w:t>Rs</w:t>
            </w:r>
          </w:p>
        </w:tc>
      </w:tr>
      <w:tr w:rsidR="00821EE0" w:rsidRPr="003D48FE" w:rsidTr="00E20BC6">
        <w:tc>
          <w:tcPr>
            <w:tcW w:w="7905" w:type="dxa"/>
          </w:tcPr>
          <w:p w:rsidR="00821EE0" w:rsidRPr="003D48FE" w:rsidRDefault="0096222B" w:rsidP="00764498">
            <w:pPr>
              <w:rPr>
                <w:rFonts w:ascii="Bookman Old Style" w:hAnsi="Bookman Old Style"/>
              </w:rPr>
            </w:pPr>
            <w:r w:rsidRPr="003D48FE">
              <w:rPr>
                <w:rFonts w:ascii="Bookman Old Style" w:hAnsi="Bookman Old Style"/>
              </w:rPr>
              <w:t>Cash</w:t>
            </w:r>
          </w:p>
        </w:tc>
        <w:tc>
          <w:tcPr>
            <w:tcW w:w="1808" w:type="dxa"/>
          </w:tcPr>
          <w:p w:rsidR="00821EE0" w:rsidRPr="003D48FE" w:rsidRDefault="0096222B" w:rsidP="00E20BC6">
            <w:pPr>
              <w:jc w:val="right"/>
              <w:rPr>
                <w:rFonts w:ascii="Bookman Old Style" w:hAnsi="Bookman Old Style"/>
              </w:rPr>
            </w:pPr>
            <w:r w:rsidRPr="003D48FE">
              <w:rPr>
                <w:rFonts w:ascii="Bookman Old Style" w:hAnsi="Bookman Old Style"/>
              </w:rPr>
              <w:t>70</w:t>
            </w:r>
            <w:r w:rsidR="004208A0">
              <w:rPr>
                <w:rFonts w:ascii="Bookman Old Style" w:hAnsi="Bookman Old Style"/>
              </w:rPr>
              <w:t>,</w:t>
            </w:r>
            <w:r w:rsidRPr="003D48FE">
              <w:rPr>
                <w:rFonts w:ascii="Bookman Old Style" w:hAnsi="Bookman Old Style"/>
              </w:rPr>
              <w:t>000</w:t>
            </w:r>
          </w:p>
        </w:tc>
      </w:tr>
      <w:tr w:rsidR="00821EE0" w:rsidRPr="003D48FE" w:rsidTr="00E20BC6">
        <w:tc>
          <w:tcPr>
            <w:tcW w:w="7905" w:type="dxa"/>
          </w:tcPr>
          <w:p w:rsidR="00821EE0" w:rsidRPr="003D48FE" w:rsidRDefault="0096222B" w:rsidP="00764498">
            <w:pPr>
              <w:rPr>
                <w:rFonts w:ascii="Bookman Old Style" w:hAnsi="Bookman Old Style"/>
              </w:rPr>
            </w:pPr>
            <w:r w:rsidRPr="003D48FE">
              <w:rPr>
                <w:rFonts w:ascii="Bookman Old Style" w:hAnsi="Bookman Old Style"/>
              </w:rPr>
              <w:t>50,000 equity share of Rs. 100 each at agreed value</w:t>
            </w:r>
            <w:r w:rsidR="00172303">
              <w:rPr>
                <w:rFonts w:ascii="Bookman Old Style" w:hAnsi="Bookman Old Style"/>
              </w:rPr>
              <w:t xml:space="preserve"> of Rs. 150 per share</w:t>
            </w:r>
          </w:p>
        </w:tc>
        <w:tc>
          <w:tcPr>
            <w:tcW w:w="1808" w:type="dxa"/>
            <w:tcBorders>
              <w:bottom w:val="thinThickSmallGap" w:sz="24" w:space="0" w:color="auto"/>
            </w:tcBorders>
            <w:vAlign w:val="bottom"/>
          </w:tcPr>
          <w:p w:rsidR="00821EE0" w:rsidRPr="003D48FE" w:rsidRDefault="00172303" w:rsidP="00E20BC6">
            <w:pPr>
              <w:jc w:val="right"/>
              <w:rPr>
                <w:rFonts w:ascii="Bookman Old Style" w:hAnsi="Bookman Old Style"/>
              </w:rPr>
            </w:pPr>
            <w:r>
              <w:rPr>
                <w:rFonts w:ascii="Bookman Old Style" w:hAnsi="Bookman Old Style"/>
              </w:rPr>
              <w:t>75</w:t>
            </w:r>
            <w:r w:rsidR="004208A0">
              <w:rPr>
                <w:rFonts w:ascii="Bookman Old Style" w:hAnsi="Bookman Old Style"/>
              </w:rPr>
              <w:t>,</w:t>
            </w:r>
            <w:r w:rsidR="0096222B" w:rsidRPr="003D48FE">
              <w:rPr>
                <w:rFonts w:ascii="Bookman Old Style" w:hAnsi="Bookman Old Style"/>
              </w:rPr>
              <w:t>00</w:t>
            </w:r>
            <w:r w:rsidR="004208A0">
              <w:rPr>
                <w:rFonts w:ascii="Bookman Old Style" w:hAnsi="Bookman Old Style"/>
              </w:rPr>
              <w:t>,</w:t>
            </w:r>
            <w:r w:rsidR="0096222B" w:rsidRPr="003D48FE">
              <w:rPr>
                <w:rFonts w:ascii="Bookman Old Style" w:hAnsi="Bookman Old Style"/>
              </w:rPr>
              <w:t>000</w:t>
            </w:r>
          </w:p>
        </w:tc>
      </w:tr>
      <w:tr w:rsidR="00821EE0" w:rsidRPr="003D48FE" w:rsidTr="00E20BC6">
        <w:tc>
          <w:tcPr>
            <w:tcW w:w="7905" w:type="dxa"/>
            <w:tcBorders>
              <w:right w:val="thinThickSmallGap" w:sz="24" w:space="0" w:color="auto"/>
            </w:tcBorders>
          </w:tcPr>
          <w:p w:rsidR="00821EE0" w:rsidRPr="003D48FE" w:rsidRDefault="0096222B" w:rsidP="00764498">
            <w:pPr>
              <w:rPr>
                <w:rFonts w:ascii="Bookman Old Style" w:hAnsi="Bookman Old Style"/>
              </w:rPr>
            </w:pPr>
            <w:r w:rsidRPr="003D48FE">
              <w:rPr>
                <w:rFonts w:ascii="Bookman Old Style" w:hAnsi="Bookman Old Style"/>
              </w:rPr>
              <w:t>P.C.</w:t>
            </w:r>
          </w:p>
        </w:tc>
        <w:tc>
          <w:tcPr>
            <w:tcW w:w="1808" w:type="dxa"/>
            <w:tcBorders>
              <w:top w:val="thinThickSmallGap" w:sz="24" w:space="0" w:color="auto"/>
              <w:left w:val="thinThickSmallGap" w:sz="24" w:space="0" w:color="auto"/>
              <w:bottom w:val="thickThinSmallGap" w:sz="24" w:space="0" w:color="auto"/>
              <w:right w:val="thickThinSmallGap" w:sz="24" w:space="0" w:color="auto"/>
            </w:tcBorders>
          </w:tcPr>
          <w:p w:rsidR="00821EE0" w:rsidRPr="003D48FE" w:rsidRDefault="00172303" w:rsidP="00E20BC6">
            <w:pPr>
              <w:jc w:val="right"/>
              <w:rPr>
                <w:rFonts w:ascii="Bookman Old Style" w:hAnsi="Bookman Old Style"/>
              </w:rPr>
            </w:pPr>
            <w:r>
              <w:rPr>
                <w:rFonts w:ascii="Bookman Old Style" w:hAnsi="Bookman Old Style"/>
              </w:rPr>
              <w:t>7</w:t>
            </w:r>
            <w:r w:rsidR="0096222B" w:rsidRPr="003D48FE">
              <w:rPr>
                <w:rFonts w:ascii="Bookman Old Style" w:hAnsi="Bookman Old Style"/>
              </w:rPr>
              <w:t>5</w:t>
            </w:r>
            <w:r w:rsidR="004208A0">
              <w:rPr>
                <w:rFonts w:ascii="Bookman Old Style" w:hAnsi="Bookman Old Style"/>
              </w:rPr>
              <w:t>,</w:t>
            </w:r>
            <w:r w:rsidR="0096222B" w:rsidRPr="003D48FE">
              <w:rPr>
                <w:rFonts w:ascii="Bookman Old Style" w:hAnsi="Bookman Old Style"/>
              </w:rPr>
              <w:t>70</w:t>
            </w:r>
            <w:r w:rsidR="004208A0">
              <w:rPr>
                <w:rFonts w:ascii="Bookman Old Style" w:hAnsi="Bookman Old Style"/>
              </w:rPr>
              <w:t>,</w:t>
            </w:r>
            <w:r w:rsidR="0096222B" w:rsidRPr="003D48FE">
              <w:rPr>
                <w:rFonts w:ascii="Bookman Old Style" w:hAnsi="Bookman Old Style"/>
              </w:rPr>
              <w:t>000</w:t>
            </w:r>
          </w:p>
        </w:tc>
      </w:tr>
    </w:tbl>
    <w:p w:rsidR="0096222B" w:rsidRPr="003D48FE" w:rsidRDefault="0096222B" w:rsidP="0096222B">
      <w:pPr>
        <w:rPr>
          <w:rFonts w:ascii="Bookman Old Style" w:hAnsi="Bookman Old Style"/>
        </w:rPr>
      </w:pPr>
    </w:p>
    <w:p w:rsidR="0096222B" w:rsidRPr="003D48FE" w:rsidRDefault="0096222B" w:rsidP="00172303">
      <w:pPr>
        <w:jc w:val="both"/>
        <w:rPr>
          <w:rFonts w:ascii="Bookman Old Style" w:hAnsi="Bookman Old Style"/>
          <w:b/>
          <w:sz w:val="28"/>
          <w:szCs w:val="28"/>
        </w:rPr>
      </w:pPr>
      <w:r w:rsidRPr="003D48FE">
        <w:rPr>
          <w:rFonts w:ascii="Bookman Old Style" w:hAnsi="Bookman Old Style"/>
          <w:b/>
          <w:sz w:val="28"/>
          <w:szCs w:val="28"/>
        </w:rPr>
        <w:t xml:space="preserve">Intrinsic </w:t>
      </w:r>
      <w:r w:rsidR="009A3350">
        <w:rPr>
          <w:rFonts w:ascii="Bookman Old Style" w:hAnsi="Bookman Old Style"/>
          <w:b/>
          <w:sz w:val="28"/>
          <w:szCs w:val="28"/>
        </w:rPr>
        <w:t>W</w:t>
      </w:r>
      <w:r w:rsidRPr="003D48FE">
        <w:rPr>
          <w:rFonts w:ascii="Bookman Old Style" w:hAnsi="Bookman Old Style"/>
          <w:b/>
          <w:sz w:val="28"/>
          <w:szCs w:val="28"/>
        </w:rPr>
        <w:t xml:space="preserve">orth </w:t>
      </w:r>
      <w:r w:rsidR="009A3350">
        <w:rPr>
          <w:rFonts w:ascii="Bookman Old Style" w:hAnsi="Bookman Old Style"/>
          <w:b/>
          <w:sz w:val="28"/>
          <w:szCs w:val="28"/>
        </w:rPr>
        <w:t>M</w:t>
      </w:r>
      <w:r w:rsidR="00E20BC6">
        <w:rPr>
          <w:rFonts w:ascii="Bookman Old Style" w:hAnsi="Bookman Old Style"/>
          <w:b/>
          <w:sz w:val="28"/>
          <w:szCs w:val="28"/>
        </w:rPr>
        <w:t>ethod</w:t>
      </w:r>
    </w:p>
    <w:p w:rsidR="0096222B" w:rsidRPr="003D48FE" w:rsidRDefault="0096222B" w:rsidP="00172303">
      <w:pPr>
        <w:jc w:val="both"/>
        <w:rPr>
          <w:rFonts w:ascii="Bookman Old Style" w:hAnsi="Bookman Old Style"/>
        </w:rPr>
      </w:pPr>
      <w:r w:rsidRPr="003D48FE">
        <w:rPr>
          <w:rFonts w:ascii="Bookman Old Style" w:hAnsi="Bookman Old Style"/>
        </w:rPr>
        <w:t>In this method, the P.C. is to be ascertain</w:t>
      </w:r>
      <w:r w:rsidR="004208A0">
        <w:rPr>
          <w:rFonts w:ascii="Bookman Old Style" w:hAnsi="Bookman Old Style"/>
        </w:rPr>
        <w:t>ed</w:t>
      </w:r>
      <w:r w:rsidRPr="003D48FE">
        <w:rPr>
          <w:rFonts w:ascii="Bookman Old Style" w:hAnsi="Bookman Old Style"/>
        </w:rPr>
        <w:t xml:space="preserve"> on the basis of proportion in which the shares of the transferee company are exchange for the shares of the transferor company. The proportion or ratio of exchange is usually determined on the basis of intrinsic value of share of the both companies.</w:t>
      </w:r>
    </w:p>
    <w:p w:rsidR="00C168AD" w:rsidRDefault="00C168AD" w:rsidP="0096222B">
      <w:pPr>
        <w:rPr>
          <w:rFonts w:ascii="Bookman Old Style" w:hAnsi="Bookman Old Style"/>
          <w:b/>
          <w:sz w:val="28"/>
          <w:szCs w:val="28"/>
          <w:u w:val="single"/>
        </w:rPr>
      </w:pPr>
    </w:p>
    <w:p w:rsidR="0096222B" w:rsidRPr="003D48FE" w:rsidRDefault="0096222B" w:rsidP="0096222B">
      <w:pPr>
        <w:rPr>
          <w:rFonts w:ascii="Bookman Old Style" w:hAnsi="Bookman Old Style"/>
          <w:b/>
          <w:sz w:val="28"/>
          <w:szCs w:val="28"/>
          <w:u w:val="single"/>
        </w:rPr>
      </w:pPr>
      <w:r w:rsidRPr="003D48FE">
        <w:rPr>
          <w:rFonts w:ascii="Bookman Old Style" w:hAnsi="Bookman Old Style"/>
          <w:b/>
          <w:sz w:val="28"/>
          <w:szCs w:val="28"/>
          <w:u w:val="single"/>
        </w:rPr>
        <w:t>Illustration:</w:t>
      </w:r>
    </w:p>
    <w:p w:rsidR="0096222B" w:rsidRPr="003D48FE" w:rsidRDefault="0096222B" w:rsidP="0096222B">
      <w:pPr>
        <w:rPr>
          <w:rFonts w:ascii="Bookman Old Style" w:hAnsi="Bookman Old Style"/>
        </w:rPr>
      </w:pPr>
      <w:r w:rsidRPr="003D48FE">
        <w:rPr>
          <w:rFonts w:ascii="Bookman Old Style" w:hAnsi="Bookman Old Style"/>
        </w:rPr>
        <w:t xml:space="preserve">Manoj </w:t>
      </w:r>
      <w:r w:rsidR="0029687E">
        <w:rPr>
          <w:rFonts w:ascii="Bookman Old Style" w:hAnsi="Bookman Old Style"/>
        </w:rPr>
        <w:t>Ltd.</w:t>
      </w:r>
      <w:r w:rsidRPr="003D48FE">
        <w:rPr>
          <w:rFonts w:ascii="Bookman Old Style" w:hAnsi="Bookman Old Style"/>
        </w:rPr>
        <w:t xml:space="preserve"> is absorbed by Purvish </w:t>
      </w:r>
      <w:r w:rsidR="0029687E">
        <w:rPr>
          <w:rFonts w:ascii="Bookman Old Style" w:hAnsi="Bookman Old Style"/>
        </w:rPr>
        <w:t>Ltd.</w:t>
      </w:r>
      <w:r w:rsidRPr="003D48FE">
        <w:rPr>
          <w:rFonts w:ascii="Bookman Old Style" w:hAnsi="Bookman Old Style"/>
        </w:rPr>
        <w:t xml:space="preserve"> Given below are balance sheets of two companies taken after revaluation of their assets on uniform basis</w:t>
      </w:r>
    </w:p>
    <w:tbl>
      <w:tblPr>
        <w:tblStyle w:val="TableGrid"/>
        <w:tblW w:w="10567" w:type="dxa"/>
        <w:tblLook w:val="04A0" w:firstRow="1" w:lastRow="0" w:firstColumn="1" w:lastColumn="0" w:noHBand="0" w:noVBand="1"/>
      </w:tblPr>
      <w:tblGrid>
        <w:gridCol w:w="3708"/>
        <w:gridCol w:w="1413"/>
        <w:gridCol w:w="1312"/>
        <w:gridCol w:w="1510"/>
        <w:gridCol w:w="1312"/>
        <w:gridCol w:w="1312"/>
      </w:tblGrid>
      <w:tr w:rsidR="00556A0D" w:rsidRPr="003D48FE" w:rsidTr="00556A0D">
        <w:tc>
          <w:tcPr>
            <w:tcW w:w="3708" w:type="dxa"/>
          </w:tcPr>
          <w:p w:rsidR="00556A0D" w:rsidRPr="003D48FE" w:rsidRDefault="00556A0D" w:rsidP="0096222B">
            <w:pPr>
              <w:rPr>
                <w:rFonts w:ascii="Bookman Old Style" w:hAnsi="Bookman Old Style"/>
                <w:b/>
              </w:rPr>
            </w:pPr>
          </w:p>
        </w:tc>
        <w:tc>
          <w:tcPr>
            <w:tcW w:w="1413" w:type="dxa"/>
          </w:tcPr>
          <w:p w:rsidR="00556A0D" w:rsidRPr="00581333" w:rsidRDefault="00556A0D" w:rsidP="00E20BC6">
            <w:pPr>
              <w:rPr>
                <w:rFonts w:ascii="Bookman Old Style" w:hAnsi="Bookman Old Style"/>
              </w:rPr>
            </w:pPr>
            <w:r w:rsidRPr="00581333">
              <w:rPr>
                <w:rFonts w:ascii="Bookman Old Style" w:hAnsi="Bookman Old Style"/>
              </w:rPr>
              <w:t xml:space="preserve">Manoj </w:t>
            </w:r>
            <w:r w:rsidR="0029687E">
              <w:rPr>
                <w:rFonts w:ascii="Bookman Old Style" w:hAnsi="Bookman Old Style"/>
              </w:rPr>
              <w:t>Ltd.</w:t>
            </w:r>
          </w:p>
        </w:tc>
        <w:tc>
          <w:tcPr>
            <w:tcW w:w="1312" w:type="dxa"/>
          </w:tcPr>
          <w:p w:rsidR="00556A0D" w:rsidRPr="00581333" w:rsidRDefault="00556A0D" w:rsidP="00E20BC6">
            <w:pPr>
              <w:rPr>
                <w:rFonts w:ascii="Bookman Old Style" w:hAnsi="Bookman Old Style"/>
              </w:rPr>
            </w:pPr>
            <w:r w:rsidRPr="00581333">
              <w:rPr>
                <w:rFonts w:ascii="Bookman Old Style" w:hAnsi="Bookman Old Style"/>
              </w:rPr>
              <w:t xml:space="preserve">Purvish </w:t>
            </w:r>
            <w:r w:rsidR="0029687E">
              <w:rPr>
                <w:rFonts w:ascii="Bookman Old Style" w:hAnsi="Bookman Old Style"/>
              </w:rPr>
              <w:t>Ltd.</w:t>
            </w:r>
          </w:p>
        </w:tc>
        <w:tc>
          <w:tcPr>
            <w:tcW w:w="1510" w:type="dxa"/>
          </w:tcPr>
          <w:p w:rsidR="00556A0D" w:rsidRPr="00581333" w:rsidRDefault="00556A0D" w:rsidP="0096222B">
            <w:pPr>
              <w:rPr>
                <w:rFonts w:ascii="Bookman Old Style" w:hAnsi="Bookman Old Style"/>
              </w:rPr>
            </w:pPr>
          </w:p>
        </w:tc>
        <w:tc>
          <w:tcPr>
            <w:tcW w:w="1312" w:type="dxa"/>
          </w:tcPr>
          <w:p w:rsidR="00556A0D" w:rsidRPr="00581333" w:rsidRDefault="00556A0D" w:rsidP="00E20BC6">
            <w:pPr>
              <w:rPr>
                <w:rFonts w:ascii="Bookman Old Style" w:hAnsi="Bookman Old Style"/>
              </w:rPr>
            </w:pPr>
            <w:r w:rsidRPr="00581333">
              <w:rPr>
                <w:rFonts w:ascii="Bookman Old Style" w:hAnsi="Bookman Old Style"/>
              </w:rPr>
              <w:t xml:space="preserve">Manoj </w:t>
            </w:r>
            <w:r w:rsidR="0029687E">
              <w:rPr>
                <w:rFonts w:ascii="Bookman Old Style" w:hAnsi="Bookman Old Style"/>
              </w:rPr>
              <w:t>Ltd.</w:t>
            </w:r>
          </w:p>
        </w:tc>
        <w:tc>
          <w:tcPr>
            <w:tcW w:w="1312" w:type="dxa"/>
          </w:tcPr>
          <w:p w:rsidR="00556A0D" w:rsidRPr="00581333" w:rsidRDefault="00556A0D" w:rsidP="00E20BC6">
            <w:pPr>
              <w:rPr>
                <w:rFonts w:ascii="Bookman Old Style" w:hAnsi="Bookman Old Style"/>
              </w:rPr>
            </w:pPr>
            <w:r w:rsidRPr="00581333">
              <w:rPr>
                <w:rFonts w:ascii="Bookman Old Style" w:hAnsi="Bookman Old Style"/>
              </w:rPr>
              <w:t xml:space="preserve">Purvish </w:t>
            </w:r>
            <w:r w:rsidR="0029687E">
              <w:rPr>
                <w:rFonts w:ascii="Bookman Old Style" w:hAnsi="Bookman Old Style"/>
              </w:rPr>
              <w:t>Ltd.</w:t>
            </w:r>
          </w:p>
        </w:tc>
      </w:tr>
      <w:tr w:rsidR="00556A0D" w:rsidRPr="003D48FE" w:rsidTr="00556A0D">
        <w:tc>
          <w:tcPr>
            <w:tcW w:w="3708" w:type="dxa"/>
          </w:tcPr>
          <w:p w:rsidR="00556A0D" w:rsidRPr="003D48FE" w:rsidRDefault="00556A0D" w:rsidP="00C168AD">
            <w:pPr>
              <w:rPr>
                <w:rFonts w:ascii="Bookman Old Style" w:hAnsi="Bookman Old Style"/>
                <w:b/>
              </w:rPr>
            </w:pPr>
            <w:r w:rsidRPr="003D48FE">
              <w:rPr>
                <w:rFonts w:ascii="Bookman Old Style" w:hAnsi="Bookman Old Style"/>
                <w:b/>
              </w:rPr>
              <w:t>Authorized capital</w:t>
            </w:r>
          </w:p>
        </w:tc>
        <w:tc>
          <w:tcPr>
            <w:tcW w:w="1413" w:type="dxa"/>
          </w:tcPr>
          <w:p w:rsidR="00556A0D" w:rsidRPr="003D48FE" w:rsidRDefault="00556A0D" w:rsidP="00C168AD">
            <w:pPr>
              <w:rPr>
                <w:rFonts w:ascii="Bookman Old Style" w:hAnsi="Bookman Old Style"/>
              </w:rPr>
            </w:pPr>
          </w:p>
        </w:tc>
        <w:tc>
          <w:tcPr>
            <w:tcW w:w="1312" w:type="dxa"/>
          </w:tcPr>
          <w:p w:rsidR="00556A0D" w:rsidRPr="003D48FE" w:rsidRDefault="00556A0D" w:rsidP="00C168AD">
            <w:pPr>
              <w:rPr>
                <w:rFonts w:ascii="Bookman Old Style" w:hAnsi="Bookman Old Style"/>
              </w:rPr>
            </w:pPr>
          </w:p>
        </w:tc>
        <w:tc>
          <w:tcPr>
            <w:tcW w:w="1510" w:type="dxa"/>
          </w:tcPr>
          <w:p w:rsidR="00556A0D" w:rsidRPr="003D48FE" w:rsidRDefault="00556A0D" w:rsidP="00C168AD">
            <w:pPr>
              <w:rPr>
                <w:rFonts w:ascii="Bookman Old Style" w:hAnsi="Bookman Old Style"/>
              </w:rPr>
            </w:pPr>
            <w:r w:rsidRPr="003D48FE">
              <w:rPr>
                <w:rFonts w:ascii="Bookman Old Style" w:hAnsi="Bookman Old Style"/>
              </w:rPr>
              <w:t>Sundry assets</w:t>
            </w:r>
          </w:p>
        </w:tc>
        <w:tc>
          <w:tcPr>
            <w:tcW w:w="1312" w:type="dxa"/>
          </w:tcPr>
          <w:p w:rsidR="00556A0D" w:rsidRPr="003D48FE" w:rsidRDefault="00556A0D" w:rsidP="00E20BC6">
            <w:pPr>
              <w:jc w:val="right"/>
              <w:rPr>
                <w:rFonts w:ascii="Bookman Old Style" w:hAnsi="Bookman Old Style"/>
              </w:rPr>
            </w:pPr>
            <w:r w:rsidRPr="003D48FE">
              <w:rPr>
                <w:rFonts w:ascii="Bookman Old Style" w:hAnsi="Bookman Old Style"/>
              </w:rPr>
              <w:t>33,70,000</w:t>
            </w:r>
          </w:p>
        </w:tc>
        <w:tc>
          <w:tcPr>
            <w:tcW w:w="1312" w:type="dxa"/>
          </w:tcPr>
          <w:p w:rsidR="00556A0D" w:rsidRPr="003D48FE" w:rsidRDefault="00556A0D" w:rsidP="00E20BC6">
            <w:pPr>
              <w:jc w:val="right"/>
              <w:rPr>
                <w:rFonts w:ascii="Bookman Old Style" w:hAnsi="Bookman Old Style"/>
              </w:rPr>
            </w:pPr>
            <w:r w:rsidRPr="003D48FE">
              <w:rPr>
                <w:rFonts w:ascii="Bookman Old Style" w:hAnsi="Bookman Old Style"/>
              </w:rPr>
              <w:t>87,15,000</w:t>
            </w: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t>9000 shares of Rs. 300 each</w:t>
            </w:r>
          </w:p>
        </w:tc>
        <w:tc>
          <w:tcPr>
            <w:tcW w:w="1413" w:type="dxa"/>
          </w:tcPr>
          <w:p w:rsidR="00501693" w:rsidRPr="003D48FE" w:rsidRDefault="00501693" w:rsidP="00E20BC6">
            <w:pPr>
              <w:jc w:val="right"/>
              <w:rPr>
                <w:rFonts w:ascii="Bookman Old Style" w:hAnsi="Bookman Old Style"/>
              </w:rPr>
            </w:pPr>
            <w:r w:rsidRPr="003D48FE">
              <w:rPr>
                <w:rFonts w:ascii="Bookman Old Style" w:hAnsi="Bookman Old Style"/>
              </w:rPr>
              <w:t>27</w:t>
            </w:r>
            <w:r w:rsidR="004208A0">
              <w:rPr>
                <w:rFonts w:ascii="Bookman Old Style" w:hAnsi="Bookman Old Style"/>
              </w:rPr>
              <w:t>,</w:t>
            </w:r>
            <w:r w:rsidRPr="003D48FE">
              <w:rPr>
                <w:rFonts w:ascii="Bookman Old Style" w:hAnsi="Bookman Old Style"/>
              </w:rPr>
              <w:t>00</w:t>
            </w:r>
            <w:r w:rsidR="004208A0">
              <w:rPr>
                <w:rFonts w:ascii="Bookman Old Style" w:hAnsi="Bookman Old Style"/>
              </w:rPr>
              <w:t>,0</w:t>
            </w:r>
            <w:r w:rsidRPr="003D48FE">
              <w:rPr>
                <w:rFonts w:ascii="Bookman Old Style" w:hAnsi="Bookman Old Style"/>
              </w:rPr>
              <w:t>00</w:t>
            </w:r>
          </w:p>
        </w:tc>
        <w:tc>
          <w:tcPr>
            <w:tcW w:w="1312" w:type="dxa"/>
          </w:tcPr>
          <w:p w:rsidR="00501693" w:rsidRPr="003D48FE" w:rsidRDefault="00501693" w:rsidP="00501693">
            <w:pPr>
              <w:jc w:val="center"/>
              <w:rPr>
                <w:rFonts w:ascii="Bookman Old Style" w:hAnsi="Bookman Old Style"/>
                <w:sz w:val="48"/>
                <w:szCs w:val="48"/>
              </w:rPr>
            </w:pPr>
            <w:r w:rsidRPr="003D48FE">
              <w:rPr>
                <w:rFonts w:ascii="Bookman Old Style" w:hAnsi="Bookman Old Style"/>
                <w:sz w:val="48"/>
                <w:szCs w:val="48"/>
              </w:rPr>
              <w:t>-</w:t>
            </w:r>
          </w:p>
        </w:tc>
        <w:tc>
          <w:tcPr>
            <w:tcW w:w="1510" w:type="dxa"/>
          </w:tcPr>
          <w:p w:rsidR="00501693" w:rsidRPr="003D48FE" w:rsidRDefault="001F2CE0" w:rsidP="00E20BC6">
            <w:pPr>
              <w:rPr>
                <w:rFonts w:ascii="Bookman Old Style" w:hAnsi="Bookman Old Style"/>
              </w:rPr>
            </w:pPr>
            <w:r w:rsidRPr="003D48FE">
              <w:rPr>
                <w:rFonts w:ascii="Bookman Old Style" w:hAnsi="Bookman Old Style"/>
              </w:rPr>
              <w:t xml:space="preserve">Cash at </w:t>
            </w:r>
            <w:r w:rsidR="00E20BC6">
              <w:rPr>
                <w:rFonts w:ascii="Bookman Old Style" w:hAnsi="Bookman Old Style"/>
              </w:rPr>
              <w:t>B</w:t>
            </w:r>
            <w:r w:rsidRPr="003D48FE">
              <w:rPr>
                <w:rFonts w:ascii="Bookman Old Style" w:hAnsi="Bookman Old Style"/>
              </w:rPr>
              <w:t>ank</w:t>
            </w:r>
          </w:p>
        </w:tc>
        <w:tc>
          <w:tcPr>
            <w:tcW w:w="1312" w:type="dxa"/>
          </w:tcPr>
          <w:p w:rsidR="00501693" w:rsidRPr="003D48FE" w:rsidRDefault="001F2CE0" w:rsidP="00E20BC6">
            <w:pPr>
              <w:jc w:val="right"/>
              <w:rPr>
                <w:rFonts w:ascii="Bookman Old Style" w:hAnsi="Bookman Old Style"/>
              </w:rPr>
            </w:pPr>
            <w:r w:rsidRPr="003D48FE">
              <w:rPr>
                <w:rFonts w:ascii="Bookman Old Style" w:hAnsi="Bookman Old Style"/>
              </w:rPr>
              <w:t>7,000</w:t>
            </w:r>
          </w:p>
        </w:tc>
        <w:tc>
          <w:tcPr>
            <w:tcW w:w="1312" w:type="dxa"/>
          </w:tcPr>
          <w:p w:rsidR="00501693" w:rsidRPr="003D48FE" w:rsidRDefault="001F2CE0" w:rsidP="00E20BC6">
            <w:pPr>
              <w:jc w:val="right"/>
              <w:rPr>
                <w:rFonts w:ascii="Bookman Old Style" w:hAnsi="Bookman Old Style"/>
              </w:rPr>
            </w:pPr>
            <w:r w:rsidRPr="003D48FE">
              <w:rPr>
                <w:rFonts w:ascii="Bookman Old Style" w:hAnsi="Bookman Old Style"/>
              </w:rPr>
              <w:t>55,000</w:t>
            </w: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t>40,000 shares of Rs. 180 each.</w:t>
            </w:r>
          </w:p>
        </w:tc>
        <w:tc>
          <w:tcPr>
            <w:tcW w:w="1413" w:type="dxa"/>
          </w:tcPr>
          <w:p w:rsidR="00501693" w:rsidRPr="003D48FE" w:rsidRDefault="00501693" w:rsidP="00501693">
            <w:pPr>
              <w:jc w:val="center"/>
              <w:rPr>
                <w:rFonts w:ascii="Bookman Old Style" w:hAnsi="Bookman Old Style"/>
              </w:rPr>
            </w:pPr>
            <w:r w:rsidRPr="003D48FE">
              <w:rPr>
                <w:rFonts w:ascii="Bookman Old Style" w:hAnsi="Bookman Old Style"/>
                <w:sz w:val="48"/>
                <w:szCs w:val="48"/>
              </w:rPr>
              <w:t>-</w:t>
            </w:r>
          </w:p>
        </w:tc>
        <w:tc>
          <w:tcPr>
            <w:tcW w:w="1312" w:type="dxa"/>
          </w:tcPr>
          <w:p w:rsidR="00501693" w:rsidRPr="003D48FE" w:rsidRDefault="00501693" w:rsidP="00E20BC6">
            <w:pPr>
              <w:jc w:val="right"/>
              <w:rPr>
                <w:rFonts w:ascii="Bookman Old Style" w:hAnsi="Bookman Old Style"/>
              </w:rPr>
            </w:pPr>
            <w:r w:rsidRPr="003D48FE">
              <w:rPr>
                <w:rFonts w:ascii="Bookman Old Style" w:hAnsi="Bookman Old Style"/>
              </w:rPr>
              <w:t>72,00,000</w:t>
            </w:r>
          </w:p>
        </w:tc>
        <w:tc>
          <w:tcPr>
            <w:tcW w:w="1510"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r>
      <w:tr w:rsidR="00501693" w:rsidRPr="003D48FE" w:rsidTr="00556A0D">
        <w:tc>
          <w:tcPr>
            <w:tcW w:w="3708" w:type="dxa"/>
          </w:tcPr>
          <w:p w:rsidR="00501693" w:rsidRPr="003D48FE" w:rsidRDefault="00501693" w:rsidP="0096222B">
            <w:pPr>
              <w:rPr>
                <w:rFonts w:ascii="Bookman Old Style" w:hAnsi="Bookman Old Style"/>
                <w:b/>
              </w:rPr>
            </w:pPr>
            <w:r w:rsidRPr="003D48FE">
              <w:rPr>
                <w:rFonts w:ascii="Bookman Old Style" w:hAnsi="Bookman Old Style"/>
                <w:b/>
              </w:rPr>
              <w:t>Paid up capital</w:t>
            </w:r>
          </w:p>
        </w:tc>
        <w:tc>
          <w:tcPr>
            <w:tcW w:w="1413"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510"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t>9,000 shares of Rs. 270</w:t>
            </w:r>
            <w:r w:rsidR="00E20BC6">
              <w:rPr>
                <w:rFonts w:ascii="Bookman Old Style" w:hAnsi="Bookman Old Style"/>
              </w:rPr>
              <w:t xml:space="preserve"> </w:t>
            </w:r>
            <w:r w:rsidRPr="003D48FE">
              <w:rPr>
                <w:rFonts w:ascii="Bookman Old Style" w:hAnsi="Bookman Old Style"/>
              </w:rPr>
              <w:t>per share paid up.</w:t>
            </w:r>
          </w:p>
        </w:tc>
        <w:tc>
          <w:tcPr>
            <w:tcW w:w="1413" w:type="dxa"/>
          </w:tcPr>
          <w:p w:rsidR="00501693" w:rsidRPr="003D48FE" w:rsidRDefault="00501693" w:rsidP="00E20BC6">
            <w:pPr>
              <w:jc w:val="right"/>
              <w:rPr>
                <w:rFonts w:ascii="Bookman Old Style" w:hAnsi="Bookman Old Style"/>
              </w:rPr>
            </w:pPr>
            <w:r w:rsidRPr="003D48FE">
              <w:rPr>
                <w:rFonts w:ascii="Bookman Old Style" w:hAnsi="Bookman Old Style"/>
              </w:rPr>
              <w:t>24,30,000</w:t>
            </w:r>
          </w:p>
        </w:tc>
        <w:tc>
          <w:tcPr>
            <w:tcW w:w="1312" w:type="dxa"/>
          </w:tcPr>
          <w:p w:rsidR="00501693" w:rsidRPr="003D48FE" w:rsidRDefault="00501693" w:rsidP="00501693">
            <w:pPr>
              <w:jc w:val="center"/>
              <w:rPr>
                <w:rFonts w:ascii="Bookman Old Style" w:hAnsi="Bookman Old Style"/>
              </w:rPr>
            </w:pPr>
            <w:r w:rsidRPr="003D48FE">
              <w:rPr>
                <w:rFonts w:ascii="Bookman Old Style" w:hAnsi="Bookman Old Style"/>
                <w:sz w:val="48"/>
                <w:szCs w:val="48"/>
              </w:rPr>
              <w:t>-</w:t>
            </w:r>
          </w:p>
        </w:tc>
        <w:tc>
          <w:tcPr>
            <w:tcW w:w="1510"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t>40,000 shares of Rs. 150 per share paid up</w:t>
            </w:r>
          </w:p>
        </w:tc>
        <w:tc>
          <w:tcPr>
            <w:tcW w:w="1413" w:type="dxa"/>
          </w:tcPr>
          <w:p w:rsidR="00501693" w:rsidRPr="003D48FE" w:rsidRDefault="00501693" w:rsidP="00501693">
            <w:pPr>
              <w:jc w:val="center"/>
              <w:rPr>
                <w:rFonts w:ascii="Bookman Old Style" w:hAnsi="Bookman Old Style"/>
              </w:rPr>
            </w:pPr>
            <w:r w:rsidRPr="003D48FE">
              <w:rPr>
                <w:rFonts w:ascii="Bookman Old Style" w:hAnsi="Bookman Old Style"/>
                <w:sz w:val="48"/>
                <w:szCs w:val="48"/>
              </w:rPr>
              <w:t>-</w:t>
            </w:r>
          </w:p>
        </w:tc>
        <w:tc>
          <w:tcPr>
            <w:tcW w:w="1312" w:type="dxa"/>
          </w:tcPr>
          <w:p w:rsidR="00501693" w:rsidRPr="003D48FE" w:rsidRDefault="00501693" w:rsidP="00E20BC6">
            <w:pPr>
              <w:jc w:val="right"/>
              <w:rPr>
                <w:rFonts w:ascii="Bookman Old Style" w:hAnsi="Bookman Old Style"/>
              </w:rPr>
            </w:pPr>
            <w:r w:rsidRPr="003D48FE">
              <w:rPr>
                <w:rFonts w:ascii="Bookman Old Style" w:hAnsi="Bookman Old Style"/>
              </w:rPr>
              <w:t>60,00,000</w:t>
            </w:r>
          </w:p>
        </w:tc>
        <w:tc>
          <w:tcPr>
            <w:tcW w:w="1510"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lastRenderedPageBreak/>
              <w:t>Creditors</w:t>
            </w:r>
          </w:p>
        </w:tc>
        <w:tc>
          <w:tcPr>
            <w:tcW w:w="1413" w:type="dxa"/>
          </w:tcPr>
          <w:p w:rsidR="00501693" w:rsidRPr="003D48FE" w:rsidRDefault="00501693" w:rsidP="00E20BC6">
            <w:pPr>
              <w:jc w:val="right"/>
              <w:rPr>
                <w:rFonts w:ascii="Bookman Old Style" w:hAnsi="Bookman Old Style"/>
              </w:rPr>
            </w:pPr>
            <w:r w:rsidRPr="003D48FE">
              <w:rPr>
                <w:rFonts w:ascii="Bookman Old Style" w:hAnsi="Bookman Old Style"/>
              </w:rPr>
              <w:t>1,10,000</w:t>
            </w:r>
          </w:p>
        </w:tc>
        <w:tc>
          <w:tcPr>
            <w:tcW w:w="1312" w:type="dxa"/>
          </w:tcPr>
          <w:p w:rsidR="00501693" w:rsidRPr="003D48FE" w:rsidRDefault="00501693" w:rsidP="00E20BC6">
            <w:pPr>
              <w:jc w:val="right"/>
              <w:rPr>
                <w:rFonts w:ascii="Bookman Old Style" w:hAnsi="Bookman Old Style"/>
              </w:rPr>
            </w:pPr>
            <w:r w:rsidRPr="003D48FE">
              <w:rPr>
                <w:rFonts w:ascii="Bookman Old Style" w:hAnsi="Bookman Old Style"/>
              </w:rPr>
              <w:t>1,30,000</w:t>
            </w:r>
          </w:p>
        </w:tc>
        <w:tc>
          <w:tcPr>
            <w:tcW w:w="1510"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t>General reserves</w:t>
            </w:r>
          </w:p>
        </w:tc>
        <w:tc>
          <w:tcPr>
            <w:tcW w:w="1413" w:type="dxa"/>
          </w:tcPr>
          <w:p w:rsidR="00501693" w:rsidRPr="003D48FE" w:rsidRDefault="00501693" w:rsidP="00E20BC6">
            <w:pPr>
              <w:jc w:val="right"/>
              <w:rPr>
                <w:rFonts w:ascii="Bookman Old Style" w:hAnsi="Bookman Old Style"/>
              </w:rPr>
            </w:pPr>
            <w:r w:rsidRPr="003D48FE">
              <w:rPr>
                <w:rFonts w:ascii="Bookman Old Style" w:hAnsi="Bookman Old Style"/>
              </w:rPr>
              <w:t>8,07,000</w:t>
            </w:r>
          </w:p>
        </w:tc>
        <w:tc>
          <w:tcPr>
            <w:tcW w:w="1312" w:type="dxa"/>
          </w:tcPr>
          <w:p w:rsidR="00501693" w:rsidRPr="003D48FE" w:rsidRDefault="00264C11" w:rsidP="00E20BC6">
            <w:pPr>
              <w:jc w:val="right"/>
              <w:rPr>
                <w:rFonts w:ascii="Bookman Old Style" w:hAnsi="Bookman Old Style"/>
              </w:rPr>
            </w:pPr>
            <w:r w:rsidRPr="003D48FE">
              <w:rPr>
                <w:rFonts w:ascii="Bookman Old Style" w:hAnsi="Bookman Old Style"/>
              </w:rPr>
              <w:t>2</w:t>
            </w:r>
            <w:r w:rsidR="00501693" w:rsidRPr="003D48FE">
              <w:rPr>
                <w:rFonts w:ascii="Bookman Old Style" w:hAnsi="Bookman Old Style"/>
              </w:rPr>
              <w:t>5,70,000</w:t>
            </w:r>
          </w:p>
        </w:tc>
        <w:tc>
          <w:tcPr>
            <w:tcW w:w="1510"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c>
          <w:tcPr>
            <w:tcW w:w="1312" w:type="dxa"/>
          </w:tcPr>
          <w:p w:rsidR="00501693" w:rsidRPr="003D48FE" w:rsidRDefault="00501693" w:rsidP="0096222B">
            <w:pPr>
              <w:rPr>
                <w:rFonts w:ascii="Bookman Old Style" w:hAnsi="Bookman Old Style"/>
              </w:rPr>
            </w:pPr>
          </w:p>
        </w:tc>
      </w:tr>
      <w:tr w:rsidR="00501693" w:rsidRPr="003D48FE" w:rsidTr="00556A0D">
        <w:tc>
          <w:tcPr>
            <w:tcW w:w="3708" w:type="dxa"/>
          </w:tcPr>
          <w:p w:rsidR="00501693" w:rsidRPr="003D48FE" w:rsidRDefault="00501693" w:rsidP="0096222B">
            <w:pPr>
              <w:rPr>
                <w:rFonts w:ascii="Bookman Old Style" w:hAnsi="Bookman Old Style"/>
              </w:rPr>
            </w:pPr>
            <w:r w:rsidRPr="003D48FE">
              <w:rPr>
                <w:rFonts w:ascii="Bookman Old Style" w:hAnsi="Bookman Old Style"/>
              </w:rPr>
              <w:t>P&amp;L A/c</w:t>
            </w:r>
          </w:p>
        </w:tc>
        <w:tc>
          <w:tcPr>
            <w:tcW w:w="1413" w:type="dxa"/>
            <w:tcBorders>
              <w:bottom w:val="thinThickSmallGap" w:sz="24" w:space="0" w:color="auto"/>
            </w:tcBorders>
          </w:tcPr>
          <w:p w:rsidR="00501693" w:rsidRPr="003D48FE" w:rsidRDefault="00501693" w:rsidP="00E20BC6">
            <w:pPr>
              <w:jc w:val="right"/>
              <w:rPr>
                <w:rFonts w:ascii="Bookman Old Style" w:hAnsi="Bookman Old Style"/>
              </w:rPr>
            </w:pPr>
            <w:r w:rsidRPr="003D48FE">
              <w:rPr>
                <w:rFonts w:ascii="Bookman Old Style" w:hAnsi="Bookman Old Style"/>
              </w:rPr>
              <w:t>30,000</w:t>
            </w:r>
          </w:p>
        </w:tc>
        <w:tc>
          <w:tcPr>
            <w:tcW w:w="1312" w:type="dxa"/>
            <w:tcBorders>
              <w:bottom w:val="thinThickSmallGap" w:sz="24" w:space="0" w:color="auto"/>
            </w:tcBorders>
          </w:tcPr>
          <w:p w:rsidR="00501693" w:rsidRPr="003D48FE" w:rsidRDefault="00501693" w:rsidP="00E20BC6">
            <w:pPr>
              <w:jc w:val="right"/>
              <w:rPr>
                <w:rFonts w:ascii="Bookman Old Style" w:hAnsi="Bookman Old Style"/>
              </w:rPr>
            </w:pPr>
            <w:r w:rsidRPr="003D48FE">
              <w:rPr>
                <w:rFonts w:ascii="Bookman Old Style" w:hAnsi="Bookman Old Style"/>
              </w:rPr>
              <w:t>70,000</w:t>
            </w:r>
          </w:p>
        </w:tc>
        <w:tc>
          <w:tcPr>
            <w:tcW w:w="1510" w:type="dxa"/>
            <w:tcBorders>
              <w:bottom w:val="thinThickSmallGap" w:sz="24" w:space="0" w:color="auto"/>
            </w:tcBorders>
          </w:tcPr>
          <w:p w:rsidR="00501693" w:rsidRPr="003D48FE" w:rsidRDefault="00501693" w:rsidP="0096222B">
            <w:pPr>
              <w:rPr>
                <w:rFonts w:ascii="Bookman Old Style" w:hAnsi="Bookman Old Style"/>
              </w:rPr>
            </w:pPr>
          </w:p>
        </w:tc>
        <w:tc>
          <w:tcPr>
            <w:tcW w:w="1312" w:type="dxa"/>
            <w:tcBorders>
              <w:bottom w:val="thinThickSmallGap" w:sz="24" w:space="0" w:color="auto"/>
            </w:tcBorders>
          </w:tcPr>
          <w:p w:rsidR="00501693" w:rsidRPr="003D48FE" w:rsidRDefault="00501693" w:rsidP="0096222B">
            <w:pPr>
              <w:rPr>
                <w:rFonts w:ascii="Bookman Old Style" w:hAnsi="Bookman Old Style"/>
              </w:rPr>
            </w:pPr>
          </w:p>
        </w:tc>
        <w:tc>
          <w:tcPr>
            <w:tcW w:w="1312" w:type="dxa"/>
            <w:tcBorders>
              <w:bottom w:val="thinThickSmallGap" w:sz="24" w:space="0" w:color="auto"/>
            </w:tcBorders>
          </w:tcPr>
          <w:p w:rsidR="00501693" w:rsidRPr="003D48FE" w:rsidRDefault="00501693" w:rsidP="0096222B">
            <w:pPr>
              <w:rPr>
                <w:rFonts w:ascii="Bookman Old Style" w:hAnsi="Bookman Old Style"/>
              </w:rPr>
            </w:pPr>
          </w:p>
        </w:tc>
      </w:tr>
      <w:tr w:rsidR="00501693" w:rsidRPr="003D48FE" w:rsidTr="00556A0D">
        <w:tc>
          <w:tcPr>
            <w:tcW w:w="3708" w:type="dxa"/>
            <w:tcBorders>
              <w:right w:val="thinThickSmallGap" w:sz="24" w:space="0" w:color="auto"/>
            </w:tcBorders>
          </w:tcPr>
          <w:p w:rsidR="00501693" w:rsidRPr="003D48FE" w:rsidRDefault="00501693" w:rsidP="0096222B">
            <w:pPr>
              <w:rPr>
                <w:rFonts w:ascii="Bookman Old Style" w:hAnsi="Bookman Old Style"/>
              </w:rPr>
            </w:pPr>
          </w:p>
        </w:tc>
        <w:tc>
          <w:tcPr>
            <w:tcW w:w="1413" w:type="dxa"/>
            <w:tcBorders>
              <w:top w:val="thinThickSmallGap" w:sz="24" w:space="0" w:color="auto"/>
              <w:left w:val="thinThickSmallGap" w:sz="24" w:space="0" w:color="auto"/>
              <w:bottom w:val="thinThickSmallGap" w:sz="24" w:space="0" w:color="auto"/>
              <w:right w:val="thinThickSmallGap" w:sz="24" w:space="0" w:color="auto"/>
            </w:tcBorders>
          </w:tcPr>
          <w:p w:rsidR="00501693" w:rsidRPr="003D48FE" w:rsidRDefault="00501693" w:rsidP="00E20BC6">
            <w:pPr>
              <w:jc w:val="right"/>
              <w:rPr>
                <w:rFonts w:ascii="Bookman Old Style" w:hAnsi="Bookman Old Style"/>
              </w:rPr>
            </w:pPr>
            <w:r w:rsidRPr="003D48FE">
              <w:rPr>
                <w:rFonts w:ascii="Bookman Old Style" w:hAnsi="Bookman Old Style"/>
              </w:rPr>
              <w:t>33,77,000</w:t>
            </w:r>
          </w:p>
        </w:tc>
        <w:tc>
          <w:tcPr>
            <w:tcW w:w="1312" w:type="dxa"/>
            <w:tcBorders>
              <w:top w:val="thinThickSmallGap" w:sz="24" w:space="0" w:color="auto"/>
              <w:left w:val="thinThickSmallGap" w:sz="24" w:space="0" w:color="auto"/>
              <w:bottom w:val="thinThickSmallGap" w:sz="24" w:space="0" w:color="auto"/>
              <w:right w:val="thinThickSmallGap" w:sz="24" w:space="0" w:color="auto"/>
            </w:tcBorders>
          </w:tcPr>
          <w:p w:rsidR="00501693" w:rsidRPr="003D48FE" w:rsidRDefault="00501693" w:rsidP="00E20BC6">
            <w:pPr>
              <w:jc w:val="right"/>
              <w:rPr>
                <w:rFonts w:ascii="Bookman Old Style" w:hAnsi="Bookman Old Style"/>
              </w:rPr>
            </w:pPr>
            <w:r w:rsidRPr="003D48FE">
              <w:rPr>
                <w:rFonts w:ascii="Bookman Old Style" w:hAnsi="Bookman Old Style"/>
              </w:rPr>
              <w:t>87,70,000</w:t>
            </w:r>
          </w:p>
        </w:tc>
        <w:tc>
          <w:tcPr>
            <w:tcW w:w="1510" w:type="dxa"/>
            <w:tcBorders>
              <w:top w:val="thinThickSmallGap" w:sz="24" w:space="0" w:color="auto"/>
              <w:left w:val="thinThickSmallGap" w:sz="24" w:space="0" w:color="auto"/>
              <w:bottom w:val="thinThickSmallGap" w:sz="24" w:space="0" w:color="auto"/>
              <w:right w:val="thinThickSmallGap" w:sz="24" w:space="0" w:color="auto"/>
            </w:tcBorders>
          </w:tcPr>
          <w:p w:rsidR="00501693" w:rsidRPr="003D48FE" w:rsidRDefault="00501693" w:rsidP="0096222B">
            <w:pPr>
              <w:rPr>
                <w:rFonts w:ascii="Bookman Old Style" w:hAnsi="Bookman Old Style"/>
              </w:rPr>
            </w:pPr>
          </w:p>
        </w:tc>
        <w:tc>
          <w:tcPr>
            <w:tcW w:w="1312" w:type="dxa"/>
            <w:tcBorders>
              <w:top w:val="thinThickSmallGap" w:sz="24" w:space="0" w:color="auto"/>
              <w:left w:val="thinThickSmallGap" w:sz="24" w:space="0" w:color="auto"/>
              <w:bottom w:val="thinThickSmallGap" w:sz="24" w:space="0" w:color="auto"/>
              <w:right w:val="thinThickSmallGap" w:sz="24" w:space="0" w:color="auto"/>
            </w:tcBorders>
          </w:tcPr>
          <w:p w:rsidR="00501693" w:rsidRPr="003D48FE" w:rsidRDefault="001F2CE0" w:rsidP="00E20BC6">
            <w:pPr>
              <w:jc w:val="right"/>
              <w:rPr>
                <w:rFonts w:ascii="Bookman Old Style" w:hAnsi="Bookman Old Style"/>
              </w:rPr>
            </w:pPr>
            <w:r w:rsidRPr="003D48FE">
              <w:rPr>
                <w:rFonts w:ascii="Bookman Old Style" w:hAnsi="Bookman Old Style"/>
              </w:rPr>
              <w:t>33,77,000</w:t>
            </w:r>
          </w:p>
        </w:tc>
        <w:tc>
          <w:tcPr>
            <w:tcW w:w="1312" w:type="dxa"/>
            <w:tcBorders>
              <w:top w:val="thinThickSmallGap" w:sz="24" w:space="0" w:color="auto"/>
              <w:left w:val="thinThickSmallGap" w:sz="24" w:space="0" w:color="auto"/>
              <w:bottom w:val="thinThickSmallGap" w:sz="24" w:space="0" w:color="auto"/>
              <w:right w:val="thinThickSmallGap" w:sz="24" w:space="0" w:color="auto"/>
            </w:tcBorders>
          </w:tcPr>
          <w:p w:rsidR="00501693" w:rsidRPr="003D48FE" w:rsidRDefault="001F2CE0" w:rsidP="00E20BC6">
            <w:pPr>
              <w:jc w:val="right"/>
              <w:rPr>
                <w:rFonts w:ascii="Bookman Old Style" w:hAnsi="Bookman Old Style"/>
              </w:rPr>
            </w:pPr>
            <w:r w:rsidRPr="003D48FE">
              <w:rPr>
                <w:rFonts w:ascii="Bookman Old Style" w:hAnsi="Bookman Old Style"/>
              </w:rPr>
              <w:t>87,70,000</w:t>
            </w:r>
          </w:p>
        </w:tc>
      </w:tr>
    </w:tbl>
    <w:p w:rsidR="00024D1F" w:rsidRPr="003D48FE" w:rsidRDefault="008D5EB9" w:rsidP="00172303">
      <w:pPr>
        <w:jc w:val="both"/>
        <w:rPr>
          <w:rFonts w:ascii="Bookman Old Style" w:hAnsi="Bookman Old Style"/>
        </w:rPr>
      </w:pPr>
      <w:r w:rsidRPr="003D48FE">
        <w:rPr>
          <w:rFonts w:ascii="Bookman Old Style" w:hAnsi="Bookman Old Style"/>
        </w:rPr>
        <w:t xml:space="preserve">The holders of every three shares in Manoj </w:t>
      </w:r>
      <w:r w:rsidR="0029687E">
        <w:rPr>
          <w:rFonts w:ascii="Bookman Old Style" w:hAnsi="Bookman Old Style"/>
        </w:rPr>
        <w:t>Ltd.</w:t>
      </w:r>
      <w:r w:rsidRPr="003D48FE">
        <w:rPr>
          <w:rFonts w:ascii="Bookman Old Style" w:hAnsi="Bookman Old Style"/>
        </w:rPr>
        <w:t xml:space="preserve"> were to receive 5 shares in Purvish </w:t>
      </w:r>
      <w:r w:rsidR="0029687E">
        <w:rPr>
          <w:rFonts w:ascii="Bookman Old Style" w:hAnsi="Bookman Old Style"/>
        </w:rPr>
        <w:t>Ltd.</w:t>
      </w:r>
      <w:r w:rsidRPr="003D48FE">
        <w:rPr>
          <w:rFonts w:ascii="Bookman Old Style" w:hAnsi="Bookman Old Style"/>
        </w:rPr>
        <w:t xml:space="preserve"> plus as much cash as is necessary to adjust the rights of shareholders of both the companies in</w:t>
      </w:r>
      <w:r w:rsidR="00E20BC6">
        <w:rPr>
          <w:rFonts w:ascii="Bookman Old Style" w:hAnsi="Bookman Old Style"/>
        </w:rPr>
        <w:t xml:space="preserve"> accordance with the intrinsic </w:t>
      </w:r>
      <w:r w:rsidRPr="003D48FE">
        <w:rPr>
          <w:rFonts w:ascii="Bookman Old Style" w:hAnsi="Bookman Old Style"/>
        </w:rPr>
        <w:t>value of the shares as per respective balance sheets. Calculate purchase consideration.</w:t>
      </w:r>
    </w:p>
    <w:p w:rsidR="008D5EB9" w:rsidRPr="003D48FE" w:rsidRDefault="008D5EB9" w:rsidP="0096222B">
      <w:pPr>
        <w:rPr>
          <w:rFonts w:ascii="Bookman Old Style" w:hAnsi="Bookman Old Style"/>
          <w:b/>
          <w:sz w:val="28"/>
          <w:szCs w:val="28"/>
        </w:rPr>
      </w:pPr>
      <w:r w:rsidRPr="003D48FE">
        <w:rPr>
          <w:rFonts w:ascii="Bookman Old Style" w:hAnsi="Bookman Old Style"/>
          <w:b/>
          <w:sz w:val="28"/>
          <w:szCs w:val="28"/>
        </w:rPr>
        <w:t>Solutions:</w:t>
      </w:r>
    </w:p>
    <w:tbl>
      <w:tblPr>
        <w:tblStyle w:val="TableGrid"/>
        <w:tblW w:w="7996" w:type="dxa"/>
        <w:tblInd w:w="-3" w:type="dxa"/>
        <w:tblLook w:val="04A0" w:firstRow="1" w:lastRow="0" w:firstColumn="1" w:lastColumn="0" w:noHBand="0" w:noVBand="1"/>
      </w:tblPr>
      <w:tblGrid>
        <w:gridCol w:w="3880"/>
        <w:gridCol w:w="1990"/>
        <w:gridCol w:w="2126"/>
      </w:tblGrid>
      <w:tr w:rsidR="008D5EB9" w:rsidRPr="003D48FE" w:rsidTr="00351256">
        <w:tc>
          <w:tcPr>
            <w:tcW w:w="4502" w:type="dxa"/>
          </w:tcPr>
          <w:p w:rsidR="008D5EB9" w:rsidRPr="00581333" w:rsidRDefault="008D5EB9" w:rsidP="008D5EB9">
            <w:pPr>
              <w:rPr>
                <w:rFonts w:ascii="Bookman Old Style" w:hAnsi="Bookman Old Style"/>
              </w:rPr>
            </w:pPr>
            <w:r w:rsidRPr="00581333">
              <w:rPr>
                <w:rFonts w:ascii="Bookman Old Style" w:hAnsi="Bookman Old Style"/>
              </w:rPr>
              <w:t>Particulars</w:t>
            </w:r>
          </w:p>
        </w:tc>
        <w:tc>
          <w:tcPr>
            <w:tcW w:w="1747" w:type="dxa"/>
          </w:tcPr>
          <w:p w:rsidR="008D5EB9" w:rsidRPr="00581333" w:rsidRDefault="008D5EB9" w:rsidP="008D5EB9">
            <w:pPr>
              <w:rPr>
                <w:rFonts w:ascii="Bookman Old Style" w:hAnsi="Bookman Old Style"/>
              </w:rPr>
            </w:pPr>
            <w:r w:rsidRPr="00581333">
              <w:rPr>
                <w:rFonts w:ascii="Bookman Old Style" w:hAnsi="Bookman Old Style"/>
              </w:rPr>
              <w:t xml:space="preserve">Manoj </w:t>
            </w:r>
            <w:r w:rsidR="0029687E">
              <w:rPr>
                <w:rFonts w:ascii="Bookman Old Style" w:hAnsi="Bookman Old Style"/>
              </w:rPr>
              <w:t>Ltd.</w:t>
            </w:r>
          </w:p>
        </w:tc>
        <w:tc>
          <w:tcPr>
            <w:tcW w:w="1747" w:type="dxa"/>
          </w:tcPr>
          <w:p w:rsidR="008D5EB9" w:rsidRPr="00581333" w:rsidRDefault="008D5EB9" w:rsidP="008D5EB9">
            <w:pPr>
              <w:rPr>
                <w:rFonts w:ascii="Bookman Old Style" w:hAnsi="Bookman Old Style"/>
              </w:rPr>
            </w:pPr>
            <w:r w:rsidRPr="00581333">
              <w:rPr>
                <w:rFonts w:ascii="Bookman Old Style" w:hAnsi="Bookman Old Style"/>
              </w:rPr>
              <w:t xml:space="preserve">Purvish </w:t>
            </w:r>
            <w:r w:rsidR="0029687E">
              <w:rPr>
                <w:rFonts w:ascii="Bookman Old Style" w:hAnsi="Bookman Old Style"/>
              </w:rPr>
              <w:t>Ltd.</w:t>
            </w:r>
          </w:p>
        </w:tc>
      </w:tr>
      <w:tr w:rsidR="00351256" w:rsidRPr="003D48FE" w:rsidTr="00351256">
        <w:tblPrEx>
          <w:tblLook w:val="0000" w:firstRow="0" w:lastRow="0" w:firstColumn="0" w:lastColumn="0" w:noHBand="0" w:noVBand="0"/>
        </w:tblPrEx>
        <w:trPr>
          <w:trHeight w:val="242"/>
        </w:trPr>
        <w:tc>
          <w:tcPr>
            <w:tcW w:w="4502" w:type="dxa"/>
            <w:shd w:val="clear" w:color="auto" w:fill="auto"/>
          </w:tcPr>
          <w:p w:rsidR="00351256" w:rsidRPr="00581333" w:rsidRDefault="00351256" w:rsidP="008D5EB9">
            <w:pPr>
              <w:rPr>
                <w:rFonts w:ascii="Bookman Old Style" w:hAnsi="Bookman Old Style"/>
              </w:rPr>
            </w:pPr>
            <w:r w:rsidRPr="00581333">
              <w:rPr>
                <w:rFonts w:ascii="Bookman Old Style" w:hAnsi="Bookman Old Style"/>
              </w:rPr>
              <w:t xml:space="preserve">Total assets </w:t>
            </w:r>
          </w:p>
        </w:tc>
        <w:tc>
          <w:tcPr>
            <w:tcW w:w="1747" w:type="dxa"/>
          </w:tcPr>
          <w:p w:rsidR="008D5EB9" w:rsidRPr="00581333" w:rsidRDefault="00351256" w:rsidP="00E20BC6">
            <w:pPr>
              <w:jc w:val="right"/>
              <w:rPr>
                <w:rFonts w:ascii="Bookman Old Style" w:hAnsi="Bookman Old Style"/>
              </w:rPr>
            </w:pPr>
            <w:r w:rsidRPr="00581333">
              <w:rPr>
                <w:rFonts w:ascii="Bookman Old Style" w:hAnsi="Bookman Old Style"/>
              </w:rPr>
              <w:t>33,77,000</w:t>
            </w:r>
          </w:p>
          <w:p w:rsidR="008D5EB9" w:rsidRPr="00581333" w:rsidRDefault="008D5EB9" w:rsidP="00E20BC6">
            <w:pPr>
              <w:jc w:val="right"/>
              <w:rPr>
                <w:rFonts w:ascii="Bookman Old Style" w:hAnsi="Bookman Old Style"/>
              </w:rPr>
            </w:pPr>
          </w:p>
        </w:tc>
        <w:tc>
          <w:tcPr>
            <w:tcW w:w="1747" w:type="dxa"/>
            <w:shd w:val="clear" w:color="auto" w:fill="auto"/>
          </w:tcPr>
          <w:p w:rsidR="008D5EB9" w:rsidRPr="00581333" w:rsidRDefault="00351256" w:rsidP="00E20BC6">
            <w:pPr>
              <w:jc w:val="right"/>
              <w:rPr>
                <w:rFonts w:ascii="Bookman Old Style" w:hAnsi="Bookman Old Style"/>
              </w:rPr>
            </w:pPr>
            <w:r w:rsidRPr="00581333">
              <w:rPr>
                <w:rFonts w:ascii="Bookman Old Style" w:hAnsi="Bookman Old Style"/>
              </w:rPr>
              <w:t>87,70,000</w:t>
            </w:r>
          </w:p>
        </w:tc>
      </w:tr>
      <w:tr w:rsidR="00351256" w:rsidRPr="003D48FE" w:rsidTr="00351256">
        <w:tblPrEx>
          <w:tblLook w:val="0000" w:firstRow="0" w:lastRow="0" w:firstColumn="0" w:lastColumn="0" w:noHBand="0" w:noVBand="0"/>
        </w:tblPrEx>
        <w:trPr>
          <w:trHeight w:val="233"/>
        </w:trPr>
        <w:tc>
          <w:tcPr>
            <w:tcW w:w="4502" w:type="dxa"/>
            <w:shd w:val="clear" w:color="auto" w:fill="auto"/>
          </w:tcPr>
          <w:p w:rsidR="00351256" w:rsidRPr="00581333" w:rsidRDefault="00351256" w:rsidP="008D5EB9">
            <w:pPr>
              <w:rPr>
                <w:rFonts w:ascii="Bookman Old Style" w:hAnsi="Bookman Old Style"/>
              </w:rPr>
            </w:pPr>
            <w:r w:rsidRPr="00581333">
              <w:rPr>
                <w:rFonts w:ascii="Bookman Old Style" w:hAnsi="Bookman Old Style"/>
              </w:rPr>
              <w:t>Less: Liabilities</w:t>
            </w:r>
          </w:p>
        </w:tc>
        <w:tc>
          <w:tcPr>
            <w:tcW w:w="1747" w:type="dxa"/>
          </w:tcPr>
          <w:p w:rsidR="00351256" w:rsidRPr="00581333" w:rsidRDefault="00351256" w:rsidP="00E20BC6">
            <w:pPr>
              <w:jc w:val="right"/>
              <w:rPr>
                <w:rFonts w:ascii="Bookman Old Style" w:hAnsi="Bookman Old Style"/>
              </w:rPr>
            </w:pPr>
            <w:r w:rsidRPr="00581333">
              <w:rPr>
                <w:rFonts w:ascii="Bookman Old Style" w:hAnsi="Bookman Old Style"/>
              </w:rPr>
              <w:t>1,10,000</w:t>
            </w:r>
          </w:p>
        </w:tc>
        <w:tc>
          <w:tcPr>
            <w:tcW w:w="1747" w:type="dxa"/>
            <w:shd w:val="clear" w:color="auto" w:fill="auto"/>
          </w:tcPr>
          <w:p w:rsidR="00351256" w:rsidRPr="00581333" w:rsidRDefault="00351256" w:rsidP="00E20BC6">
            <w:pPr>
              <w:jc w:val="right"/>
              <w:rPr>
                <w:rFonts w:ascii="Bookman Old Style" w:hAnsi="Bookman Old Style"/>
              </w:rPr>
            </w:pPr>
            <w:r w:rsidRPr="00581333">
              <w:rPr>
                <w:rFonts w:ascii="Bookman Old Style" w:hAnsi="Bookman Old Style"/>
              </w:rPr>
              <w:t>1,30,000</w:t>
            </w:r>
          </w:p>
        </w:tc>
      </w:tr>
      <w:tr w:rsidR="00351256" w:rsidRPr="003D48FE" w:rsidTr="00351256">
        <w:tblPrEx>
          <w:tblLook w:val="0000" w:firstRow="0" w:lastRow="0" w:firstColumn="0" w:lastColumn="0" w:noHBand="0" w:noVBand="0"/>
        </w:tblPrEx>
        <w:trPr>
          <w:trHeight w:val="323"/>
        </w:trPr>
        <w:tc>
          <w:tcPr>
            <w:tcW w:w="4502" w:type="dxa"/>
            <w:shd w:val="clear" w:color="auto" w:fill="auto"/>
          </w:tcPr>
          <w:p w:rsidR="00351256" w:rsidRPr="00581333" w:rsidRDefault="00351256" w:rsidP="008D5EB9">
            <w:pPr>
              <w:rPr>
                <w:rFonts w:ascii="Bookman Old Style" w:hAnsi="Bookman Old Style"/>
              </w:rPr>
            </w:pPr>
            <w:r w:rsidRPr="00581333">
              <w:rPr>
                <w:rFonts w:ascii="Bookman Old Style" w:hAnsi="Bookman Old Style"/>
              </w:rPr>
              <w:t>Net assets</w:t>
            </w:r>
          </w:p>
        </w:tc>
        <w:tc>
          <w:tcPr>
            <w:tcW w:w="1747" w:type="dxa"/>
          </w:tcPr>
          <w:p w:rsidR="00351256" w:rsidRPr="00581333" w:rsidRDefault="00351256" w:rsidP="00E20BC6">
            <w:pPr>
              <w:jc w:val="right"/>
              <w:rPr>
                <w:rFonts w:ascii="Bookman Old Style" w:hAnsi="Bookman Old Style"/>
              </w:rPr>
            </w:pPr>
            <w:r w:rsidRPr="00581333">
              <w:rPr>
                <w:rFonts w:ascii="Bookman Old Style" w:hAnsi="Bookman Old Style"/>
              </w:rPr>
              <w:t>32,67,000</w:t>
            </w:r>
          </w:p>
        </w:tc>
        <w:tc>
          <w:tcPr>
            <w:tcW w:w="1747" w:type="dxa"/>
            <w:shd w:val="clear" w:color="auto" w:fill="auto"/>
          </w:tcPr>
          <w:p w:rsidR="00351256" w:rsidRPr="00581333" w:rsidRDefault="00351256" w:rsidP="00E20BC6">
            <w:pPr>
              <w:jc w:val="right"/>
              <w:rPr>
                <w:rFonts w:ascii="Bookman Old Style" w:hAnsi="Bookman Old Style"/>
              </w:rPr>
            </w:pPr>
            <w:r w:rsidRPr="00581333">
              <w:rPr>
                <w:rFonts w:ascii="Bookman Old Style" w:hAnsi="Bookman Old Style"/>
              </w:rPr>
              <w:t>86,40,000</w:t>
            </w:r>
          </w:p>
        </w:tc>
      </w:tr>
      <w:tr w:rsidR="00351256" w:rsidRPr="003D48FE" w:rsidTr="00351256">
        <w:tblPrEx>
          <w:tblLook w:val="0000" w:firstRow="0" w:lastRow="0" w:firstColumn="0" w:lastColumn="0" w:noHBand="0" w:noVBand="0"/>
        </w:tblPrEx>
        <w:trPr>
          <w:trHeight w:val="620"/>
        </w:trPr>
        <w:tc>
          <w:tcPr>
            <w:tcW w:w="4502" w:type="dxa"/>
            <w:shd w:val="clear" w:color="auto" w:fill="auto"/>
          </w:tcPr>
          <w:p w:rsidR="00351256" w:rsidRPr="00581333" w:rsidRDefault="00351256" w:rsidP="008D5EB9">
            <w:pPr>
              <w:rPr>
                <w:rFonts w:ascii="Bookman Old Style" w:hAnsi="Bookman Old Style"/>
              </w:rPr>
            </w:pPr>
            <w:r w:rsidRPr="00581333">
              <w:rPr>
                <w:rFonts w:ascii="Bookman Old Style" w:hAnsi="Bookman Old Style"/>
              </w:rPr>
              <w:t>Intrinsic value= Net assets/no. of equity shares</w:t>
            </w:r>
          </w:p>
        </w:tc>
        <w:tc>
          <w:tcPr>
            <w:tcW w:w="1747" w:type="dxa"/>
          </w:tcPr>
          <w:p w:rsidR="00351256" w:rsidRPr="00581333" w:rsidRDefault="00264C11" w:rsidP="00E20BC6">
            <w:pPr>
              <w:jc w:val="right"/>
              <w:rPr>
                <w:rFonts w:ascii="Bookman Old Style" w:hAnsi="Bookman Old Style"/>
              </w:rPr>
            </w:pPr>
            <w:r w:rsidRPr="00581333">
              <w:rPr>
                <w:rFonts w:ascii="Bookman Old Style" w:hAnsi="Bookman Old Style"/>
              </w:rPr>
              <w:t>32,67,000/9</w:t>
            </w:r>
            <w:r w:rsidR="00351256" w:rsidRPr="00581333">
              <w:rPr>
                <w:rFonts w:ascii="Bookman Old Style" w:hAnsi="Bookman Old Style"/>
              </w:rPr>
              <w:t>000</w:t>
            </w:r>
          </w:p>
        </w:tc>
        <w:tc>
          <w:tcPr>
            <w:tcW w:w="1747" w:type="dxa"/>
            <w:shd w:val="clear" w:color="auto" w:fill="auto"/>
          </w:tcPr>
          <w:p w:rsidR="00351256" w:rsidRPr="00581333" w:rsidRDefault="00351256" w:rsidP="00E20BC6">
            <w:pPr>
              <w:jc w:val="right"/>
              <w:rPr>
                <w:rFonts w:ascii="Bookman Old Style" w:hAnsi="Bookman Old Style"/>
              </w:rPr>
            </w:pPr>
            <w:r w:rsidRPr="00581333">
              <w:rPr>
                <w:rFonts w:ascii="Bookman Old Style" w:hAnsi="Bookman Old Style"/>
              </w:rPr>
              <w:t>86,40,000/4000</w:t>
            </w:r>
            <w:r w:rsidR="00264C11" w:rsidRPr="00581333">
              <w:rPr>
                <w:rFonts w:ascii="Bookman Old Style" w:hAnsi="Bookman Old Style"/>
              </w:rPr>
              <w:t>0</w:t>
            </w:r>
          </w:p>
        </w:tc>
      </w:tr>
      <w:tr w:rsidR="00351256" w:rsidRPr="003D48FE" w:rsidTr="00351256">
        <w:tblPrEx>
          <w:tblLook w:val="0000" w:firstRow="0" w:lastRow="0" w:firstColumn="0" w:lastColumn="0" w:noHBand="0" w:noVBand="0"/>
        </w:tblPrEx>
        <w:trPr>
          <w:trHeight w:val="350"/>
        </w:trPr>
        <w:tc>
          <w:tcPr>
            <w:tcW w:w="4502" w:type="dxa"/>
            <w:shd w:val="clear" w:color="auto" w:fill="auto"/>
          </w:tcPr>
          <w:p w:rsidR="00351256" w:rsidRPr="00581333" w:rsidRDefault="00351256" w:rsidP="00351256">
            <w:pPr>
              <w:rPr>
                <w:rFonts w:ascii="Bookman Old Style" w:hAnsi="Bookman Old Style"/>
              </w:rPr>
            </w:pPr>
          </w:p>
        </w:tc>
        <w:tc>
          <w:tcPr>
            <w:tcW w:w="1747" w:type="dxa"/>
          </w:tcPr>
          <w:p w:rsidR="00351256" w:rsidRPr="00581333" w:rsidRDefault="00351256" w:rsidP="00E20BC6">
            <w:pPr>
              <w:jc w:val="right"/>
              <w:rPr>
                <w:rFonts w:ascii="Bookman Old Style" w:hAnsi="Bookman Old Style"/>
              </w:rPr>
            </w:pPr>
            <w:r w:rsidRPr="00581333">
              <w:rPr>
                <w:rFonts w:ascii="Bookman Old Style" w:hAnsi="Bookman Old Style"/>
              </w:rPr>
              <w:t>363</w:t>
            </w:r>
          </w:p>
        </w:tc>
        <w:tc>
          <w:tcPr>
            <w:tcW w:w="1747" w:type="dxa"/>
            <w:shd w:val="clear" w:color="auto" w:fill="auto"/>
          </w:tcPr>
          <w:p w:rsidR="00351256" w:rsidRPr="00581333" w:rsidRDefault="00351256" w:rsidP="00E20BC6">
            <w:pPr>
              <w:jc w:val="right"/>
              <w:rPr>
                <w:rFonts w:ascii="Bookman Old Style" w:hAnsi="Bookman Old Style"/>
              </w:rPr>
            </w:pPr>
            <w:r w:rsidRPr="00581333">
              <w:rPr>
                <w:rFonts w:ascii="Bookman Old Style" w:hAnsi="Bookman Old Style"/>
              </w:rPr>
              <w:t>216</w:t>
            </w:r>
          </w:p>
        </w:tc>
      </w:tr>
      <w:tr w:rsidR="00351256" w:rsidRPr="003D48FE" w:rsidTr="00351256">
        <w:tblPrEx>
          <w:tblLook w:val="0000" w:firstRow="0" w:lastRow="0" w:firstColumn="0" w:lastColumn="0" w:noHBand="0" w:noVBand="0"/>
        </w:tblPrEx>
        <w:trPr>
          <w:trHeight w:val="890"/>
        </w:trPr>
        <w:tc>
          <w:tcPr>
            <w:tcW w:w="4502" w:type="dxa"/>
            <w:shd w:val="clear" w:color="auto" w:fill="auto"/>
          </w:tcPr>
          <w:p w:rsidR="00351256" w:rsidRPr="00581333" w:rsidRDefault="00351256" w:rsidP="00351256">
            <w:pPr>
              <w:rPr>
                <w:rFonts w:ascii="Bookman Old Style" w:hAnsi="Bookman Old Style"/>
              </w:rPr>
            </w:pPr>
            <w:r w:rsidRPr="00581333">
              <w:rPr>
                <w:rFonts w:ascii="Bookman Old Style" w:hAnsi="Bookman Old Style"/>
              </w:rPr>
              <w:t xml:space="preserve">Value of 3 shares in Manoj </w:t>
            </w:r>
            <w:r w:rsidR="0029687E">
              <w:rPr>
                <w:rFonts w:ascii="Bookman Old Style" w:hAnsi="Bookman Old Style"/>
              </w:rPr>
              <w:t>Ltd.</w:t>
            </w:r>
            <w:r w:rsidRPr="00581333">
              <w:rPr>
                <w:rFonts w:ascii="Bookman Old Style" w:hAnsi="Bookman Old Style"/>
              </w:rPr>
              <w:t xml:space="preserve"> (363*3)</w:t>
            </w:r>
          </w:p>
          <w:p w:rsidR="00351256" w:rsidRPr="00581333" w:rsidRDefault="00351256" w:rsidP="00351256">
            <w:pPr>
              <w:rPr>
                <w:rFonts w:ascii="Bookman Old Style" w:hAnsi="Bookman Old Style"/>
              </w:rPr>
            </w:pPr>
          </w:p>
          <w:p w:rsidR="00351256" w:rsidRPr="00581333" w:rsidRDefault="00351256" w:rsidP="00351256">
            <w:pPr>
              <w:rPr>
                <w:rFonts w:ascii="Bookman Old Style" w:hAnsi="Bookman Old Style"/>
              </w:rPr>
            </w:pPr>
          </w:p>
        </w:tc>
        <w:tc>
          <w:tcPr>
            <w:tcW w:w="1747" w:type="dxa"/>
          </w:tcPr>
          <w:p w:rsidR="00351256" w:rsidRPr="00581333" w:rsidRDefault="00351256" w:rsidP="00E20BC6">
            <w:pPr>
              <w:jc w:val="right"/>
              <w:rPr>
                <w:rFonts w:ascii="Bookman Old Style" w:hAnsi="Bookman Old Style"/>
              </w:rPr>
            </w:pPr>
            <w:r w:rsidRPr="00581333">
              <w:rPr>
                <w:rFonts w:ascii="Bookman Old Style" w:hAnsi="Bookman Old Style"/>
              </w:rPr>
              <w:t>1089</w:t>
            </w:r>
          </w:p>
        </w:tc>
        <w:tc>
          <w:tcPr>
            <w:tcW w:w="1747" w:type="dxa"/>
            <w:shd w:val="clear" w:color="auto" w:fill="auto"/>
          </w:tcPr>
          <w:p w:rsidR="00351256" w:rsidRPr="00581333" w:rsidRDefault="00351256" w:rsidP="00E20BC6">
            <w:pPr>
              <w:jc w:val="right"/>
              <w:rPr>
                <w:rFonts w:ascii="Bookman Old Style" w:hAnsi="Bookman Old Style"/>
              </w:rPr>
            </w:pPr>
          </w:p>
        </w:tc>
      </w:tr>
      <w:tr w:rsidR="00351256" w:rsidRPr="003D48FE" w:rsidTr="00351256">
        <w:tblPrEx>
          <w:tblLook w:val="0000" w:firstRow="0" w:lastRow="0" w:firstColumn="0" w:lastColumn="0" w:noHBand="0" w:noVBand="0"/>
        </w:tblPrEx>
        <w:trPr>
          <w:trHeight w:val="602"/>
        </w:trPr>
        <w:tc>
          <w:tcPr>
            <w:tcW w:w="4502" w:type="dxa"/>
            <w:shd w:val="clear" w:color="auto" w:fill="auto"/>
          </w:tcPr>
          <w:p w:rsidR="00351256" w:rsidRPr="00581333" w:rsidRDefault="00351256" w:rsidP="00351256">
            <w:pPr>
              <w:rPr>
                <w:rFonts w:ascii="Bookman Old Style" w:hAnsi="Bookman Old Style"/>
              </w:rPr>
            </w:pPr>
            <w:r w:rsidRPr="00581333">
              <w:rPr>
                <w:rFonts w:ascii="Bookman Old Style" w:hAnsi="Bookman Old Style"/>
              </w:rPr>
              <w:t xml:space="preserve">Value of 5 shares in Purvish </w:t>
            </w:r>
            <w:r w:rsidR="0029687E">
              <w:rPr>
                <w:rFonts w:ascii="Bookman Old Style" w:hAnsi="Bookman Old Style"/>
              </w:rPr>
              <w:t>Ltd.</w:t>
            </w:r>
            <w:r w:rsidRPr="00581333">
              <w:rPr>
                <w:rFonts w:ascii="Bookman Old Style" w:hAnsi="Bookman Old Style"/>
              </w:rPr>
              <w:t>(216*5)</w:t>
            </w:r>
          </w:p>
        </w:tc>
        <w:tc>
          <w:tcPr>
            <w:tcW w:w="1747" w:type="dxa"/>
          </w:tcPr>
          <w:p w:rsidR="00351256" w:rsidRPr="00581333" w:rsidRDefault="00351256" w:rsidP="00E20BC6">
            <w:pPr>
              <w:jc w:val="right"/>
              <w:rPr>
                <w:rFonts w:ascii="Bookman Old Style" w:hAnsi="Bookman Old Style"/>
              </w:rPr>
            </w:pPr>
            <w:r w:rsidRPr="00581333">
              <w:rPr>
                <w:rFonts w:ascii="Bookman Old Style" w:hAnsi="Bookman Old Style"/>
              </w:rPr>
              <w:t>1080</w:t>
            </w:r>
          </w:p>
        </w:tc>
        <w:tc>
          <w:tcPr>
            <w:tcW w:w="1747" w:type="dxa"/>
            <w:shd w:val="clear" w:color="auto" w:fill="auto"/>
          </w:tcPr>
          <w:p w:rsidR="00351256" w:rsidRPr="00581333" w:rsidRDefault="00351256" w:rsidP="00E20BC6">
            <w:pPr>
              <w:jc w:val="right"/>
              <w:rPr>
                <w:rFonts w:ascii="Bookman Old Style" w:hAnsi="Bookman Old Style"/>
              </w:rPr>
            </w:pPr>
          </w:p>
        </w:tc>
      </w:tr>
      <w:tr w:rsidR="00351256" w:rsidRPr="003D48FE" w:rsidTr="00351256">
        <w:tblPrEx>
          <w:tblLook w:val="0000" w:firstRow="0" w:lastRow="0" w:firstColumn="0" w:lastColumn="0" w:noHBand="0" w:noVBand="0"/>
        </w:tblPrEx>
        <w:trPr>
          <w:trHeight w:val="620"/>
        </w:trPr>
        <w:tc>
          <w:tcPr>
            <w:tcW w:w="4502" w:type="dxa"/>
            <w:shd w:val="clear" w:color="auto" w:fill="auto"/>
          </w:tcPr>
          <w:p w:rsidR="00351256" w:rsidRPr="00581333" w:rsidRDefault="00351256" w:rsidP="00351256">
            <w:pPr>
              <w:rPr>
                <w:rFonts w:ascii="Bookman Old Style" w:hAnsi="Bookman Old Style"/>
              </w:rPr>
            </w:pPr>
            <w:r w:rsidRPr="00581333">
              <w:rPr>
                <w:rFonts w:ascii="Bookman Old Style" w:hAnsi="Bookman Old Style"/>
              </w:rPr>
              <w:t>Difference in value (1089-1080=9)</w:t>
            </w:r>
          </w:p>
        </w:tc>
        <w:tc>
          <w:tcPr>
            <w:tcW w:w="1747" w:type="dxa"/>
          </w:tcPr>
          <w:p w:rsidR="00351256" w:rsidRPr="00581333" w:rsidRDefault="00351256" w:rsidP="00E20BC6">
            <w:pPr>
              <w:jc w:val="right"/>
              <w:rPr>
                <w:rFonts w:ascii="Bookman Old Style" w:hAnsi="Bookman Old Style"/>
              </w:rPr>
            </w:pPr>
            <w:r w:rsidRPr="00581333">
              <w:rPr>
                <w:rFonts w:ascii="Bookman Old Style" w:hAnsi="Bookman Old Style"/>
              </w:rPr>
              <w:t>9</w:t>
            </w:r>
          </w:p>
        </w:tc>
        <w:tc>
          <w:tcPr>
            <w:tcW w:w="1747" w:type="dxa"/>
            <w:shd w:val="clear" w:color="auto" w:fill="auto"/>
          </w:tcPr>
          <w:p w:rsidR="00351256" w:rsidRPr="00581333" w:rsidRDefault="00351256" w:rsidP="00E20BC6">
            <w:pPr>
              <w:jc w:val="right"/>
              <w:rPr>
                <w:rFonts w:ascii="Bookman Old Style" w:hAnsi="Bookman Old Style"/>
              </w:rPr>
            </w:pPr>
          </w:p>
        </w:tc>
      </w:tr>
    </w:tbl>
    <w:p w:rsidR="00105679" w:rsidRPr="003D48FE" w:rsidRDefault="00105679" w:rsidP="0075079F">
      <w:pPr>
        <w:rPr>
          <w:rFonts w:ascii="Bookman Old Style" w:hAnsi="Bookman Old Style"/>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2"/>
        <w:gridCol w:w="2138"/>
      </w:tblGrid>
      <w:tr w:rsidR="00065900" w:rsidRPr="003D48FE" w:rsidTr="00E20BC6">
        <w:trPr>
          <w:trHeight w:val="480"/>
        </w:trPr>
        <w:tc>
          <w:tcPr>
            <w:tcW w:w="5872" w:type="dxa"/>
          </w:tcPr>
          <w:p w:rsidR="00065900" w:rsidRPr="00581333" w:rsidRDefault="00E97D4A" w:rsidP="00E97D4A">
            <w:pPr>
              <w:jc w:val="center"/>
              <w:rPr>
                <w:rFonts w:ascii="Bookman Old Style" w:hAnsi="Bookman Old Style"/>
              </w:rPr>
            </w:pPr>
            <w:r w:rsidRPr="00581333">
              <w:rPr>
                <w:rFonts w:ascii="Bookman Old Style" w:hAnsi="Bookman Old Style"/>
              </w:rPr>
              <w:t>Particulars</w:t>
            </w:r>
          </w:p>
        </w:tc>
        <w:tc>
          <w:tcPr>
            <w:tcW w:w="2138" w:type="dxa"/>
          </w:tcPr>
          <w:p w:rsidR="00065900" w:rsidRPr="00581333" w:rsidRDefault="00E97D4A" w:rsidP="00E97D4A">
            <w:pPr>
              <w:jc w:val="center"/>
              <w:rPr>
                <w:rFonts w:ascii="Bookman Old Style" w:hAnsi="Bookman Old Style"/>
              </w:rPr>
            </w:pPr>
            <w:r w:rsidRPr="00581333">
              <w:rPr>
                <w:rFonts w:ascii="Bookman Old Style" w:hAnsi="Bookman Old Style"/>
              </w:rPr>
              <w:t>Rs.</w:t>
            </w:r>
          </w:p>
        </w:tc>
      </w:tr>
      <w:tr w:rsidR="00E97D4A" w:rsidRPr="003D48FE" w:rsidTr="00E20BC6">
        <w:trPr>
          <w:trHeight w:val="1313"/>
        </w:trPr>
        <w:tc>
          <w:tcPr>
            <w:tcW w:w="5872" w:type="dxa"/>
            <w:shd w:val="clear" w:color="auto" w:fill="auto"/>
          </w:tcPr>
          <w:p w:rsidR="00E97D4A" w:rsidRPr="00581333" w:rsidRDefault="00E97D4A" w:rsidP="00E97D4A">
            <w:pPr>
              <w:pStyle w:val="ListParagraph"/>
              <w:numPr>
                <w:ilvl w:val="0"/>
                <w:numId w:val="9"/>
              </w:numPr>
              <w:rPr>
                <w:rFonts w:ascii="Bookman Old Style" w:hAnsi="Bookman Old Style"/>
              </w:rPr>
            </w:pPr>
            <w:r w:rsidRPr="00581333">
              <w:rPr>
                <w:rFonts w:ascii="Bookman Old Style" w:hAnsi="Bookman Old Style"/>
              </w:rPr>
              <w:t>Shares:   Old      :       New</w:t>
            </w:r>
          </w:p>
          <w:p w:rsidR="00E97D4A" w:rsidRPr="00581333" w:rsidRDefault="00E97D4A" w:rsidP="00E97D4A">
            <w:pPr>
              <w:pStyle w:val="ListParagraph"/>
              <w:rPr>
                <w:rFonts w:ascii="Bookman Old Style" w:hAnsi="Bookman Old Style"/>
              </w:rPr>
            </w:pPr>
            <w:r w:rsidRPr="00581333">
              <w:rPr>
                <w:rFonts w:ascii="Bookman Old Style" w:hAnsi="Bookman Old Style"/>
              </w:rPr>
              <w:t xml:space="preserve">                  3                   5</w:t>
            </w:r>
          </w:p>
          <w:p w:rsidR="00E97D4A" w:rsidRPr="00581333" w:rsidRDefault="00E97D4A" w:rsidP="00E97D4A">
            <w:pPr>
              <w:pStyle w:val="ListParagraph"/>
              <w:rPr>
                <w:rFonts w:ascii="Bookman Old Style" w:hAnsi="Bookman Old Style"/>
              </w:rPr>
            </w:pPr>
            <w:r w:rsidRPr="00581333">
              <w:rPr>
                <w:rFonts w:ascii="Bookman Old Style" w:hAnsi="Bookman Old Style"/>
              </w:rPr>
              <w:t xml:space="preserve">             9000                 ? (15,000)    </w:t>
            </w:r>
          </w:p>
          <w:p w:rsidR="00E97D4A" w:rsidRPr="00581333" w:rsidRDefault="00E97D4A" w:rsidP="00E97D4A">
            <w:pPr>
              <w:pStyle w:val="ListParagraph"/>
              <w:rPr>
                <w:rFonts w:ascii="Bookman Old Style" w:hAnsi="Bookman Old Style"/>
              </w:rPr>
            </w:pPr>
            <w:r w:rsidRPr="00581333">
              <w:rPr>
                <w:rFonts w:ascii="Bookman Old Style" w:hAnsi="Bookman Old Style"/>
              </w:rPr>
              <w:t>Hence 15,000 shares * Rs. 216</w:t>
            </w:r>
          </w:p>
        </w:tc>
        <w:tc>
          <w:tcPr>
            <w:tcW w:w="2138" w:type="dxa"/>
          </w:tcPr>
          <w:p w:rsidR="00065900" w:rsidRPr="00581333" w:rsidRDefault="00065900" w:rsidP="00E20BC6">
            <w:pPr>
              <w:jc w:val="right"/>
              <w:rPr>
                <w:rFonts w:ascii="Bookman Old Style" w:hAnsi="Bookman Old Style"/>
              </w:rPr>
            </w:pPr>
          </w:p>
          <w:p w:rsidR="00E97D4A" w:rsidRPr="00581333" w:rsidRDefault="00E97D4A" w:rsidP="00E20BC6">
            <w:pPr>
              <w:jc w:val="right"/>
              <w:rPr>
                <w:rFonts w:ascii="Bookman Old Style" w:hAnsi="Bookman Old Style"/>
              </w:rPr>
            </w:pPr>
          </w:p>
          <w:p w:rsidR="00E97D4A" w:rsidRPr="00581333" w:rsidRDefault="00E97D4A" w:rsidP="00E20BC6">
            <w:pPr>
              <w:jc w:val="right"/>
              <w:rPr>
                <w:rFonts w:ascii="Bookman Old Style" w:hAnsi="Bookman Old Style"/>
              </w:rPr>
            </w:pPr>
            <w:r w:rsidRPr="00581333">
              <w:rPr>
                <w:rFonts w:ascii="Bookman Old Style" w:hAnsi="Bookman Old Style"/>
              </w:rPr>
              <w:t>32,40,000</w:t>
            </w:r>
          </w:p>
        </w:tc>
      </w:tr>
      <w:tr w:rsidR="00E97D4A" w:rsidRPr="003D48FE" w:rsidTr="00E20BC6">
        <w:trPr>
          <w:trHeight w:val="683"/>
        </w:trPr>
        <w:tc>
          <w:tcPr>
            <w:tcW w:w="5872" w:type="dxa"/>
            <w:shd w:val="clear" w:color="auto" w:fill="auto"/>
          </w:tcPr>
          <w:p w:rsidR="00E97D4A" w:rsidRPr="00581333" w:rsidRDefault="00E97D4A" w:rsidP="00E97D4A">
            <w:pPr>
              <w:pStyle w:val="ListParagraph"/>
              <w:numPr>
                <w:ilvl w:val="0"/>
                <w:numId w:val="9"/>
              </w:numPr>
              <w:rPr>
                <w:rFonts w:ascii="Bookman Old Style" w:hAnsi="Bookman Old Style"/>
              </w:rPr>
            </w:pPr>
            <w:r w:rsidRPr="00581333">
              <w:rPr>
                <w:rFonts w:ascii="Bookman Old Style" w:hAnsi="Bookman Old Style"/>
              </w:rPr>
              <w:t xml:space="preserve">Cash :   </w:t>
            </w:r>
            <w:r w:rsidRPr="00581333">
              <w:rPr>
                <w:rFonts w:ascii="Bookman Old Style" w:hAnsi="Bookman Old Style"/>
                <w:u w:val="single"/>
              </w:rPr>
              <w:t xml:space="preserve">9000 </w:t>
            </w:r>
            <w:r w:rsidRPr="00581333">
              <w:rPr>
                <w:rFonts w:ascii="Bookman Old Style" w:hAnsi="Bookman Old Style"/>
              </w:rPr>
              <w:t>* Rs. 9 per share</w:t>
            </w:r>
          </w:p>
          <w:p w:rsidR="00E97D4A" w:rsidRPr="00581333" w:rsidRDefault="00E97D4A" w:rsidP="00E97D4A">
            <w:pPr>
              <w:pStyle w:val="ListParagraph"/>
              <w:rPr>
                <w:rFonts w:ascii="Bookman Old Style" w:hAnsi="Bookman Old Style"/>
              </w:rPr>
            </w:pPr>
            <w:r w:rsidRPr="00581333">
              <w:rPr>
                <w:rFonts w:ascii="Bookman Old Style" w:hAnsi="Bookman Old Style"/>
              </w:rPr>
              <w:t xml:space="preserve">                  3</w:t>
            </w:r>
          </w:p>
        </w:tc>
        <w:tc>
          <w:tcPr>
            <w:tcW w:w="2138" w:type="dxa"/>
            <w:tcBorders>
              <w:bottom w:val="thinThickSmallGap" w:sz="24" w:space="0" w:color="auto"/>
            </w:tcBorders>
          </w:tcPr>
          <w:p w:rsidR="00E97D4A" w:rsidRPr="00581333" w:rsidRDefault="00E97D4A" w:rsidP="00E20BC6">
            <w:pPr>
              <w:jc w:val="right"/>
              <w:rPr>
                <w:rFonts w:ascii="Bookman Old Style" w:hAnsi="Bookman Old Style"/>
              </w:rPr>
            </w:pPr>
            <w:r w:rsidRPr="00581333">
              <w:rPr>
                <w:rFonts w:ascii="Bookman Old Style" w:hAnsi="Bookman Old Style"/>
              </w:rPr>
              <w:t>27,000</w:t>
            </w:r>
          </w:p>
        </w:tc>
      </w:tr>
      <w:tr w:rsidR="00E97D4A" w:rsidRPr="003D48FE" w:rsidTr="00E20BC6">
        <w:trPr>
          <w:trHeight w:val="20"/>
        </w:trPr>
        <w:tc>
          <w:tcPr>
            <w:tcW w:w="5872" w:type="dxa"/>
            <w:tcBorders>
              <w:right w:val="thinThickSmallGap" w:sz="24" w:space="0" w:color="auto"/>
            </w:tcBorders>
            <w:shd w:val="clear" w:color="auto" w:fill="auto"/>
          </w:tcPr>
          <w:p w:rsidR="00E97D4A" w:rsidRPr="00581333" w:rsidRDefault="00E97D4A" w:rsidP="00E20BC6">
            <w:pPr>
              <w:pStyle w:val="ListParagraph"/>
              <w:rPr>
                <w:rFonts w:ascii="Bookman Old Style" w:hAnsi="Bookman Old Style"/>
              </w:rPr>
            </w:pPr>
            <w:r w:rsidRPr="00581333">
              <w:rPr>
                <w:rFonts w:ascii="Bookman Old Style" w:hAnsi="Bookman Old Style"/>
              </w:rPr>
              <w:t xml:space="preserve">Purchase </w:t>
            </w:r>
            <w:r w:rsidR="00E20BC6">
              <w:rPr>
                <w:rFonts w:ascii="Bookman Old Style" w:hAnsi="Bookman Old Style"/>
              </w:rPr>
              <w:t>C</w:t>
            </w:r>
            <w:r w:rsidRPr="00581333">
              <w:rPr>
                <w:rFonts w:ascii="Bookman Old Style" w:hAnsi="Bookman Old Style"/>
              </w:rPr>
              <w:t>onsideration</w:t>
            </w:r>
          </w:p>
        </w:tc>
        <w:tc>
          <w:tcPr>
            <w:tcW w:w="2138" w:type="dxa"/>
            <w:tcBorders>
              <w:top w:val="thinThickSmallGap" w:sz="24" w:space="0" w:color="auto"/>
              <w:left w:val="thinThickSmallGap" w:sz="24" w:space="0" w:color="auto"/>
              <w:bottom w:val="thickThinSmallGap" w:sz="24" w:space="0" w:color="auto"/>
              <w:right w:val="thickThinSmallGap" w:sz="24" w:space="0" w:color="auto"/>
            </w:tcBorders>
          </w:tcPr>
          <w:p w:rsidR="00E97D4A" w:rsidRPr="00581333" w:rsidRDefault="00E97D4A" w:rsidP="00E20BC6">
            <w:pPr>
              <w:jc w:val="right"/>
              <w:rPr>
                <w:rFonts w:ascii="Bookman Old Style" w:hAnsi="Bookman Old Style"/>
              </w:rPr>
            </w:pPr>
            <w:r w:rsidRPr="00581333">
              <w:rPr>
                <w:rFonts w:ascii="Bookman Old Style" w:hAnsi="Bookman Old Style"/>
              </w:rPr>
              <w:t>32,67,000</w:t>
            </w:r>
          </w:p>
        </w:tc>
      </w:tr>
    </w:tbl>
    <w:p w:rsidR="00065900" w:rsidRPr="003D48FE" w:rsidRDefault="00065900" w:rsidP="0075079F">
      <w:pPr>
        <w:rPr>
          <w:rFonts w:ascii="Bookman Old Style" w:hAnsi="Bookman Old Style"/>
        </w:rPr>
      </w:pPr>
    </w:p>
    <w:p w:rsidR="00C168AD" w:rsidRDefault="00C168AD" w:rsidP="0075079F">
      <w:pPr>
        <w:rPr>
          <w:rFonts w:ascii="Bookman Old Style" w:hAnsi="Bookman Old Style"/>
          <w:b/>
          <w:sz w:val="28"/>
          <w:szCs w:val="28"/>
          <w:u w:val="single"/>
        </w:rPr>
      </w:pPr>
    </w:p>
    <w:p w:rsidR="00C168AD" w:rsidRDefault="00C168AD" w:rsidP="0075079F">
      <w:pPr>
        <w:rPr>
          <w:rFonts w:ascii="Bookman Old Style" w:hAnsi="Bookman Old Style"/>
          <w:b/>
          <w:sz w:val="28"/>
          <w:szCs w:val="28"/>
          <w:u w:val="single"/>
        </w:rPr>
      </w:pPr>
    </w:p>
    <w:p w:rsidR="00E97D4A" w:rsidRPr="003D48FE" w:rsidRDefault="00E97D4A" w:rsidP="00172303">
      <w:pPr>
        <w:jc w:val="both"/>
        <w:rPr>
          <w:rFonts w:ascii="Bookman Old Style" w:hAnsi="Bookman Old Style"/>
          <w:b/>
          <w:sz w:val="28"/>
          <w:szCs w:val="28"/>
          <w:u w:val="single"/>
        </w:rPr>
      </w:pPr>
      <w:r w:rsidRPr="003D48FE">
        <w:rPr>
          <w:rFonts w:ascii="Bookman Old Style" w:hAnsi="Bookman Old Style"/>
          <w:b/>
          <w:sz w:val="28"/>
          <w:szCs w:val="28"/>
          <w:u w:val="single"/>
        </w:rPr>
        <w:t xml:space="preserve">Accounting in the books of </w:t>
      </w:r>
      <w:r w:rsidR="002B2116" w:rsidRPr="003D48FE">
        <w:rPr>
          <w:rFonts w:ascii="Bookman Old Style" w:hAnsi="Bookman Old Style"/>
          <w:b/>
          <w:sz w:val="28"/>
          <w:szCs w:val="28"/>
          <w:u w:val="single"/>
        </w:rPr>
        <w:t>Transferor Company:</w:t>
      </w:r>
      <w:r w:rsidRPr="003D48FE">
        <w:rPr>
          <w:rFonts w:ascii="Bookman Old Style" w:hAnsi="Bookman Old Style"/>
          <w:b/>
          <w:sz w:val="28"/>
          <w:szCs w:val="28"/>
          <w:u w:val="single"/>
        </w:rPr>
        <w:t xml:space="preserve"> </w:t>
      </w:r>
    </w:p>
    <w:p w:rsidR="002B2116" w:rsidRPr="003D48FE" w:rsidRDefault="002B2116" w:rsidP="00172303">
      <w:pPr>
        <w:jc w:val="both"/>
        <w:rPr>
          <w:rFonts w:ascii="Bookman Old Style" w:hAnsi="Bookman Old Style"/>
        </w:rPr>
      </w:pPr>
      <w:r w:rsidRPr="003D48FE">
        <w:rPr>
          <w:rFonts w:ascii="Bookman Old Style" w:hAnsi="Bookman Old Style"/>
        </w:rPr>
        <w:t>Necessary accounts to be open:</w:t>
      </w:r>
    </w:p>
    <w:p w:rsidR="002B2116" w:rsidRPr="003D48FE" w:rsidRDefault="00C168AD" w:rsidP="00172303">
      <w:pPr>
        <w:pStyle w:val="ListParagraph"/>
        <w:numPr>
          <w:ilvl w:val="0"/>
          <w:numId w:val="10"/>
        </w:numPr>
        <w:jc w:val="both"/>
        <w:rPr>
          <w:rFonts w:ascii="Bookman Old Style" w:hAnsi="Bookman Old Style"/>
          <w:b/>
          <w:sz w:val="28"/>
          <w:szCs w:val="28"/>
        </w:rPr>
      </w:pPr>
      <w:r>
        <w:rPr>
          <w:rFonts w:ascii="Bookman Old Style" w:hAnsi="Bookman Old Style"/>
          <w:b/>
          <w:sz w:val="28"/>
          <w:szCs w:val="28"/>
        </w:rPr>
        <w:t>Realisation</w:t>
      </w:r>
      <w:r w:rsidR="002B2116" w:rsidRPr="003D48FE">
        <w:rPr>
          <w:rFonts w:ascii="Bookman Old Style" w:hAnsi="Bookman Old Style"/>
          <w:b/>
          <w:sz w:val="28"/>
          <w:szCs w:val="28"/>
        </w:rPr>
        <w:t xml:space="preserve"> A/c.</w:t>
      </w:r>
    </w:p>
    <w:p w:rsidR="002B2116" w:rsidRPr="003D48FE" w:rsidRDefault="002B2116" w:rsidP="00172303">
      <w:pPr>
        <w:pStyle w:val="ListParagraph"/>
        <w:numPr>
          <w:ilvl w:val="0"/>
          <w:numId w:val="10"/>
        </w:numPr>
        <w:jc w:val="both"/>
        <w:rPr>
          <w:rFonts w:ascii="Bookman Old Style" w:hAnsi="Bookman Old Style"/>
          <w:b/>
          <w:sz w:val="28"/>
          <w:szCs w:val="28"/>
        </w:rPr>
      </w:pPr>
      <w:r w:rsidRPr="003D48FE">
        <w:rPr>
          <w:rFonts w:ascii="Bookman Old Style" w:hAnsi="Bookman Old Style"/>
          <w:b/>
          <w:sz w:val="28"/>
          <w:szCs w:val="28"/>
        </w:rPr>
        <w:t>Equity shareholders A/c.</w:t>
      </w:r>
    </w:p>
    <w:p w:rsidR="002B2116" w:rsidRPr="003D48FE" w:rsidRDefault="002B2116" w:rsidP="00172303">
      <w:pPr>
        <w:pStyle w:val="ListParagraph"/>
        <w:numPr>
          <w:ilvl w:val="0"/>
          <w:numId w:val="10"/>
        </w:numPr>
        <w:jc w:val="both"/>
        <w:rPr>
          <w:rFonts w:ascii="Bookman Old Style" w:hAnsi="Bookman Old Style"/>
          <w:b/>
          <w:sz w:val="28"/>
          <w:szCs w:val="28"/>
        </w:rPr>
      </w:pPr>
      <w:r w:rsidRPr="003D48FE">
        <w:rPr>
          <w:rFonts w:ascii="Bookman Old Style" w:hAnsi="Bookman Old Style"/>
          <w:b/>
          <w:sz w:val="28"/>
          <w:szCs w:val="28"/>
        </w:rPr>
        <w:t>Preference Shareholders A/c.</w:t>
      </w:r>
    </w:p>
    <w:p w:rsidR="002B2116" w:rsidRPr="003D48FE" w:rsidRDefault="002B2116" w:rsidP="00172303">
      <w:pPr>
        <w:pStyle w:val="ListParagraph"/>
        <w:numPr>
          <w:ilvl w:val="0"/>
          <w:numId w:val="10"/>
        </w:numPr>
        <w:jc w:val="both"/>
        <w:rPr>
          <w:rFonts w:ascii="Bookman Old Style" w:hAnsi="Bookman Old Style"/>
          <w:b/>
          <w:sz w:val="28"/>
          <w:szCs w:val="28"/>
        </w:rPr>
      </w:pPr>
      <w:r w:rsidRPr="003D48FE">
        <w:rPr>
          <w:rFonts w:ascii="Bookman Old Style" w:hAnsi="Bookman Old Style"/>
          <w:b/>
          <w:sz w:val="28"/>
          <w:szCs w:val="28"/>
        </w:rPr>
        <w:t>Cash at bank A/c.</w:t>
      </w:r>
    </w:p>
    <w:p w:rsidR="002B2116" w:rsidRPr="003D48FE" w:rsidRDefault="002B2116" w:rsidP="00172303">
      <w:pPr>
        <w:pStyle w:val="ListParagraph"/>
        <w:numPr>
          <w:ilvl w:val="0"/>
          <w:numId w:val="10"/>
        </w:numPr>
        <w:jc w:val="both"/>
        <w:rPr>
          <w:rFonts w:ascii="Bookman Old Style" w:hAnsi="Bookman Old Style"/>
          <w:b/>
          <w:sz w:val="28"/>
          <w:szCs w:val="28"/>
        </w:rPr>
      </w:pPr>
      <w:r w:rsidRPr="003D48FE">
        <w:rPr>
          <w:rFonts w:ascii="Bookman Old Style" w:hAnsi="Bookman Old Style"/>
          <w:b/>
          <w:sz w:val="28"/>
          <w:szCs w:val="28"/>
        </w:rPr>
        <w:t xml:space="preserve">Transferee </w:t>
      </w:r>
      <w:r w:rsidR="00172303">
        <w:rPr>
          <w:rFonts w:ascii="Bookman Old Style" w:hAnsi="Bookman Old Style"/>
          <w:b/>
          <w:sz w:val="28"/>
          <w:szCs w:val="28"/>
        </w:rPr>
        <w:t>Company’s</w:t>
      </w:r>
      <w:r w:rsidRPr="003D48FE">
        <w:rPr>
          <w:rFonts w:ascii="Bookman Old Style" w:hAnsi="Bookman Old Style"/>
          <w:b/>
          <w:sz w:val="28"/>
          <w:szCs w:val="28"/>
        </w:rPr>
        <w:t xml:space="preserve"> A/c.</w:t>
      </w:r>
    </w:p>
    <w:p w:rsidR="002B2116" w:rsidRPr="003D48FE" w:rsidRDefault="002B2116" w:rsidP="00172303">
      <w:pPr>
        <w:pStyle w:val="ListParagraph"/>
        <w:numPr>
          <w:ilvl w:val="0"/>
          <w:numId w:val="10"/>
        </w:numPr>
        <w:jc w:val="both"/>
        <w:rPr>
          <w:rFonts w:ascii="Bookman Old Style" w:hAnsi="Bookman Old Style"/>
          <w:b/>
          <w:sz w:val="28"/>
          <w:szCs w:val="28"/>
        </w:rPr>
      </w:pPr>
      <w:r w:rsidRPr="003D48FE">
        <w:rPr>
          <w:rFonts w:ascii="Bookman Old Style" w:hAnsi="Bookman Old Style"/>
          <w:b/>
          <w:sz w:val="28"/>
          <w:szCs w:val="28"/>
        </w:rPr>
        <w:t xml:space="preserve">Equity shares in </w:t>
      </w:r>
      <w:r w:rsidR="00172303" w:rsidRPr="003D48FE">
        <w:rPr>
          <w:rFonts w:ascii="Bookman Old Style" w:hAnsi="Bookman Old Style"/>
          <w:b/>
          <w:sz w:val="28"/>
          <w:szCs w:val="28"/>
        </w:rPr>
        <w:t>Transferee</w:t>
      </w:r>
      <w:r w:rsidRPr="003D48FE">
        <w:rPr>
          <w:rFonts w:ascii="Bookman Old Style" w:hAnsi="Bookman Old Style"/>
          <w:b/>
          <w:sz w:val="28"/>
          <w:szCs w:val="28"/>
        </w:rPr>
        <w:t xml:space="preserve"> </w:t>
      </w:r>
      <w:r w:rsidR="00172303">
        <w:rPr>
          <w:rFonts w:ascii="Bookman Old Style" w:hAnsi="Bookman Old Style"/>
          <w:b/>
          <w:sz w:val="28"/>
          <w:szCs w:val="28"/>
        </w:rPr>
        <w:t>Company’s</w:t>
      </w:r>
      <w:r w:rsidRPr="003D48FE">
        <w:rPr>
          <w:rFonts w:ascii="Bookman Old Style" w:hAnsi="Bookman Old Style"/>
          <w:b/>
          <w:sz w:val="28"/>
          <w:szCs w:val="28"/>
        </w:rPr>
        <w:t xml:space="preserve"> A/c.</w:t>
      </w:r>
    </w:p>
    <w:p w:rsidR="002B2116" w:rsidRPr="003D48FE" w:rsidRDefault="002B2116" w:rsidP="00172303">
      <w:pPr>
        <w:pStyle w:val="ListParagraph"/>
        <w:numPr>
          <w:ilvl w:val="0"/>
          <w:numId w:val="10"/>
        </w:numPr>
        <w:jc w:val="both"/>
        <w:rPr>
          <w:rFonts w:ascii="Bookman Old Style" w:hAnsi="Bookman Old Style"/>
          <w:b/>
          <w:sz w:val="28"/>
          <w:szCs w:val="28"/>
        </w:rPr>
      </w:pPr>
      <w:r w:rsidRPr="003D48FE">
        <w:rPr>
          <w:rFonts w:ascii="Bookman Old Style" w:hAnsi="Bookman Old Style"/>
          <w:b/>
          <w:sz w:val="28"/>
          <w:szCs w:val="28"/>
        </w:rPr>
        <w:t xml:space="preserve"> Preference shares in </w:t>
      </w:r>
      <w:r w:rsidR="00172303" w:rsidRPr="003D48FE">
        <w:rPr>
          <w:rFonts w:ascii="Bookman Old Style" w:hAnsi="Bookman Old Style"/>
          <w:b/>
          <w:sz w:val="28"/>
          <w:szCs w:val="28"/>
        </w:rPr>
        <w:t>Transferee</w:t>
      </w:r>
      <w:r w:rsidRPr="003D48FE">
        <w:rPr>
          <w:rFonts w:ascii="Bookman Old Style" w:hAnsi="Bookman Old Style"/>
          <w:b/>
          <w:sz w:val="28"/>
          <w:szCs w:val="28"/>
        </w:rPr>
        <w:t xml:space="preserve"> </w:t>
      </w:r>
      <w:r w:rsidR="00172303">
        <w:rPr>
          <w:rFonts w:ascii="Bookman Old Style" w:hAnsi="Bookman Old Style"/>
          <w:b/>
          <w:sz w:val="28"/>
          <w:szCs w:val="28"/>
        </w:rPr>
        <w:t>Company’s</w:t>
      </w:r>
      <w:r w:rsidRPr="003D48FE">
        <w:rPr>
          <w:rFonts w:ascii="Bookman Old Style" w:hAnsi="Bookman Old Style"/>
          <w:b/>
          <w:sz w:val="28"/>
          <w:szCs w:val="28"/>
        </w:rPr>
        <w:t xml:space="preserve"> A/c.</w:t>
      </w:r>
    </w:p>
    <w:p w:rsidR="002B2116" w:rsidRPr="003D48FE" w:rsidRDefault="002B2116" w:rsidP="00172303">
      <w:pPr>
        <w:jc w:val="both"/>
        <w:rPr>
          <w:rFonts w:ascii="Bookman Old Style" w:hAnsi="Bookman Old Style"/>
          <w:b/>
          <w:sz w:val="32"/>
          <w:szCs w:val="32"/>
        </w:rPr>
      </w:pPr>
      <w:r w:rsidRPr="003D48FE">
        <w:rPr>
          <w:rFonts w:ascii="Bookman Old Style" w:hAnsi="Bookman Old Style"/>
          <w:b/>
          <w:sz w:val="32"/>
          <w:szCs w:val="32"/>
        </w:rPr>
        <w:t>Entry in books of Transferor Company</w:t>
      </w:r>
    </w:p>
    <w:p w:rsidR="002B2116" w:rsidRPr="003D48FE" w:rsidRDefault="002B2116"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 xml:space="preserve">Transfer all assets to </w:t>
      </w:r>
      <w:r w:rsidR="00C168AD">
        <w:rPr>
          <w:rFonts w:ascii="Bookman Old Style" w:hAnsi="Bookman Old Style"/>
          <w:b/>
          <w:sz w:val="28"/>
          <w:szCs w:val="28"/>
        </w:rPr>
        <w:t>Realisation</w:t>
      </w:r>
      <w:r w:rsidRPr="003D48FE">
        <w:rPr>
          <w:rFonts w:ascii="Bookman Old Style" w:hAnsi="Bookman Old Style"/>
          <w:b/>
          <w:sz w:val="28"/>
          <w:szCs w:val="28"/>
        </w:rPr>
        <w:t xml:space="preserve"> A/c at book value</w:t>
      </w:r>
    </w:p>
    <w:p w:rsidR="002B2116" w:rsidRPr="003D48FE" w:rsidRDefault="00C168AD" w:rsidP="00172303">
      <w:pPr>
        <w:pStyle w:val="ListParagraph"/>
        <w:jc w:val="both"/>
        <w:rPr>
          <w:rFonts w:ascii="Bookman Old Style" w:hAnsi="Bookman Old Style"/>
          <w:b/>
        </w:rPr>
      </w:pPr>
      <w:r>
        <w:rPr>
          <w:rFonts w:ascii="Bookman Old Style" w:hAnsi="Bookman Old Style"/>
          <w:b/>
        </w:rPr>
        <w:t>Realisation</w:t>
      </w:r>
      <w:r w:rsidR="002B2116" w:rsidRPr="003D48FE">
        <w:rPr>
          <w:rFonts w:ascii="Bookman Old Style" w:hAnsi="Bookman Old Style"/>
          <w:b/>
        </w:rPr>
        <w:t xml:space="preserve"> A/c-------Dr</w:t>
      </w:r>
    </w:p>
    <w:p w:rsidR="002B2116" w:rsidRPr="003D48FE" w:rsidRDefault="002B2116" w:rsidP="00172303">
      <w:pPr>
        <w:pStyle w:val="ListParagraph"/>
        <w:jc w:val="both"/>
        <w:rPr>
          <w:rFonts w:ascii="Bookman Old Style" w:hAnsi="Bookman Old Style"/>
          <w:b/>
        </w:rPr>
      </w:pPr>
      <w:r w:rsidRPr="003D48FE">
        <w:rPr>
          <w:rFonts w:ascii="Bookman Old Style" w:hAnsi="Bookman Old Style"/>
          <w:b/>
        </w:rPr>
        <w:t xml:space="preserve">    To Assets</w:t>
      </w:r>
    </w:p>
    <w:p w:rsidR="00963F14" w:rsidRPr="003D48FE" w:rsidRDefault="00963F14" w:rsidP="00172303">
      <w:pPr>
        <w:pStyle w:val="ListParagraph"/>
        <w:jc w:val="both"/>
        <w:rPr>
          <w:rFonts w:ascii="Bookman Old Style" w:hAnsi="Bookman Old Style"/>
          <w:b/>
        </w:rPr>
      </w:pPr>
    </w:p>
    <w:p w:rsidR="002B2116" w:rsidRPr="003D48FE" w:rsidRDefault="002B2116"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 xml:space="preserve">Provision and accumulated reserves transfer to </w:t>
      </w:r>
      <w:r w:rsidR="00C168AD">
        <w:rPr>
          <w:rFonts w:ascii="Bookman Old Style" w:hAnsi="Bookman Old Style"/>
          <w:b/>
          <w:sz w:val="28"/>
          <w:szCs w:val="28"/>
        </w:rPr>
        <w:t>Realisation</w:t>
      </w:r>
      <w:r w:rsidRPr="003D48FE">
        <w:rPr>
          <w:rFonts w:ascii="Bookman Old Style" w:hAnsi="Bookman Old Style"/>
          <w:b/>
          <w:sz w:val="28"/>
          <w:szCs w:val="28"/>
        </w:rPr>
        <w:t xml:space="preserve"> A/c:</w:t>
      </w:r>
    </w:p>
    <w:p w:rsidR="002B2116" w:rsidRPr="003D48FE" w:rsidRDefault="002B2116" w:rsidP="00172303">
      <w:pPr>
        <w:pStyle w:val="ListParagraph"/>
        <w:jc w:val="both"/>
        <w:rPr>
          <w:rFonts w:ascii="Bookman Old Style" w:hAnsi="Bookman Old Style"/>
          <w:b/>
        </w:rPr>
      </w:pPr>
      <w:r w:rsidRPr="003D48FE">
        <w:rPr>
          <w:rFonts w:ascii="Bookman Old Style" w:hAnsi="Bookman Old Style"/>
          <w:b/>
        </w:rPr>
        <w:t>Provision/reserves A/c-------Dr</w:t>
      </w:r>
    </w:p>
    <w:p w:rsidR="002B2116" w:rsidRPr="003D48FE" w:rsidRDefault="002B2116" w:rsidP="00172303">
      <w:pPr>
        <w:pStyle w:val="ListParagraph"/>
        <w:jc w:val="both"/>
        <w:rPr>
          <w:rFonts w:ascii="Bookman Old Style" w:hAnsi="Bookman Old Style"/>
          <w:b/>
        </w:rPr>
      </w:pPr>
      <w:r w:rsidRPr="003D48FE">
        <w:rPr>
          <w:rFonts w:ascii="Bookman Old Style" w:hAnsi="Bookman Old Style"/>
          <w:b/>
        </w:rPr>
        <w:t xml:space="preserve">    To </w:t>
      </w:r>
      <w:r w:rsidR="00C168AD">
        <w:rPr>
          <w:rFonts w:ascii="Bookman Old Style" w:hAnsi="Bookman Old Style"/>
          <w:b/>
        </w:rPr>
        <w:t>Realisation</w:t>
      </w:r>
      <w:r w:rsidRPr="003D48FE">
        <w:rPr>
          <w:rFonts w:ascii="Bookman Old Style" w:hAnsi="Bookman Old Style"/>
          <w:b/>
        </w:rPr>
        <w:t xml:space="preserve">  </w:t>
      </w:r>
    </w:p>
    <w:p w:rsidR="002B2116" w:rsidRPr="003D48FE" w:rsidRDefault="002B2116"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Transfer all liabilities</w:t>
      </w:r>
      <w:r w:rsidR="00492E6F" w:rsidRPr="003D48FE">
        <w:rPr>
          <w:rFonts w:ascii="Bookman Old Style" w:hAnsi="Bookman Old Style"/>
          <w:b/>
          <w:sz w:val="28"/>
          <w:szCs w:val="28"/>
        </w:rPr>
        <w:t xml:space="preserve"> to </w:t>
      </w:r>
      <w:r w:rsidR="00C168AD">
        <w:rPr>
          <w:rFonts w:ascii="Bookman Old Style" w:hAnsi="Bookman Old Style"/>
          <w:b/>
          <w:sz w:val="28"/>
          <w:szCs w:val="28"/>
        </w:rPr>
        <w:t>Realisation</w:t>
      </w:r>
      <w:r w:rsidR="00492E6F" w:rsidRPr="003D48FE">
        <w:rPr>
          <w:rFonts w:ascii="Bookman Old Style" w:hAnsi="Bookman Old Style"/>
          <w:b/>
          <w:sz w:val="28"/>
          <w:szCs w:val="28"/>
        </w:rPr>
        <w:t xml:space="preserve"> A/c.</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Liabilities A/c-------Dr</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 xml:space="preserve">    To </w:t>
      </w:r>
      <w:r w:rsidR="00C168AD">
        <w:rPr>
          <w:rFonts w:ascii="Bookman Old Style" w:hAnsi="Bookman Old Style"/>
          <w:b/>
        </w:rPr>
        <w:t>Realisation</w:t>
      </w:r>
    </w:p>
    <w:p w:rsidR="00963F14" w:rsidRPr="003D48FE" w:rsidRDefault="00963F14" w:rsidP="00172303">
      <w:pPr>
        <w:pStyle w:val="ListParagraph"/>
        <w:jc w:val="both"/>
        <w:rPr>
          <w:rFonts w:ascii="Bookman Old Style" w:hAnsi="Bookman Old Style"/>
          <w:sz w:val="28"/>
          <w:szCs w:val="28"/>
        </w:rPr>
      </w:pPr>
    </w:p>
    <w:p w:rsidR="00492E6F" w:rsidRPr="003D48FE" w:rsidRDefault="00492E6F"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Transferring equity share capital:</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Equity share capital A/c---------Dr</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 xml:space="preserve">      To equity share holders A/c</w:t>
      </w:r>
    </w:p>
    <w:p w:rsidR="00963F14" w:rsidRPr="003D48FE" w:rsidRDefault="00963F14" w:rsidP="00172303">
      <w:pPr>
        <w:pStyle w:val="ListParagraph"/>
        <w:jc w:val="both"/>
        <w:rPr>
          <w:rFonts w:ascii="Bookman Old Style" w:hAnsi="Bookman Old Style"/>
          <w:b/>
          <w:sz w:val="28"/>
          <w:szCs w:val="28"/>
        </w:rPr>
      </w:pPr>
    </w:p>
    <w:p w:rsidR="00492E6F" w:rsidRPr="003D48FE" w:rsidRDefault="00492E6F"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Transferring accumulated profits:</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Accumulated profits A/c---------Dr</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 xml:space="preserve">      To equity shareholders</w:t>
      </w:r>
    </w:p>
    <w:p w:rsidR="00963F14" w:rsidRPr="003D48FE" w:rsidRDefault="00963F14" w:rsidP="00172303">
      <w:pPr>
        <w:pStyle w:val="ListParagraph"/>
        <w:jc w:val="both"/>
        <w:rPr>
          <w:rFonts w:ascii="Bookman Old Style" w:hAnsi="Bookman Old Style"/>
          <w:b/>
        </w:rPr>
      </w:pPr>
    </w:p>
    <w:p w:rsidR="00492E6F" w:rsidRPr="003D48FE" w:rsidRDefault="00492E6F"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Transferring accumulated losses:</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Equity shareholders a/c---------Dr</w:t>
      </w:r>
    </w:p>
    <w:p w:rsidR="00492E6F" w:rsidRDefault="00492E6F" w:rsidP="00172303">
      <w:pPr>
        <w:pStyle w:val="ListParagraph"/>
        <w:jc w:val="both"/>
        <w:rPr>
          <w:rFonts w:ascii="Bookman Old Style" w:hAnsi="Bookman Old Style"/>
          <w:b/>
        </w:rPr>
      </w:pPr>
      <w:r w:rsidRPr="003D48FE">
        <w:rPr>
          <w:rFonts w:ascii="Bookman Old Style" w:hAnsi="Bookman Old Style"/>
          <w:b/>
        </w:rPr>
        <w:t xml:space="preserve">      To accumulated losses.</w:t>
      </w:r>
    </w:p>
    <w:p w:rsidR="00C168AD" w:rsidRPr="003D48FE" w:rsidRDefault="00C168AD" w:rsidP="00492E6F">
      <w:pPr>
        <w:pStyle w:val="ListParagraph"/>
        <w:rPr>
          <w:rFonts w:ascii="Bookman Old Style" w:hAnsi="Bookman Old Style"/>
          <w:b/>
        </w:rPr>
      </w:pPr>
    </w:p>
    <w:p w:rsidR="00963F14" w:rsidRPr="003D48FE" w:rsidRDefault="00963F14" w:rsidP="00492E6F">
      <w:pPr>
        <w:pStyle w:val="ListParagraph"/>
        <w:rPr>
          <w:rFonts w:ascii="Bookman Old Style" w:hAnsi="Bookman Old Style"/>
          <w:b/>
        </w:rPr>
      </w:pPr>
    </w:p>
    <w:p w:rsidR="00492E6F" w:rsidRPr="003D48FE" w:rsidRDefault="00492E6F"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Recording claim of pref. shareholders.</w:t>
      </w:r>
    </w:p>
    <w:p w:rsidR="00492E6F" w:rsidRPr="003D48FE" w:rsidRDefault="00492E6F" w:rsidP="00172303">
      <w:pPr>
        <w:pStyle w:val="ListParagraph"/>
        <w:jc w:val="both"/>
        <w:rPr>
          <w:rFonts w:ascii="Bookman Old Style" w:hAnsi="Bookman Old Style"/>
          <w:b/>
        </w:rPr>
      </w:pPr>
    </w:p>
    <w:p w:rsidR="00492E6F" w:rsidRPr="003D48FE" w:rsidRDefault="00492E6F" w:rsidP="00172303">
      <w:pPr>
        <w:pStyle w:val="ListParagraph"/>
        <w:numPr>
          <w:ilvl w:val="0"/>
          <w:numId w:val="13"/>
        </w:numPr>
        <w:jc w:val="both"/>
        <w:rPr>
          <w:rFonts w:ascii="Bookman Old Style" w:hAnsi="Bookman Old Style"/>
          <w:b/>
          <w:sz w:val="24"/>
          <w:szCs w:val="24"/>
          <w:u w:val="single"/>
        </w:rPr>
      </w:pPr>
      <w:r w:rsidRPr="003D48FE">
        <w:rPr>
          <w:rFonts w:ascii="Bookman Old Style" w:hAnsi="Bookman Old Style"/>
          <w:b/>
          <w:sz w:val="24"/>
          <w:szCs w:val="24"/>
          <w:u w:val="single"/>
        </w:rPr>
        <w:t>At Par:</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Pref. share Capital A/c---------Dr</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 xml:space="preserve">      To pref. shareholders A/c</w:t>
      </w:r>
    </w:p>
    <w:p w:rsidR="00963F14" w:rsidRPr="003D48FE" w:rsidRDefault="00963F14" w:rsidP="00172303">
      <w:pPr>
        <w:pStyle w:val="ListParagraph"/>
        <w:jc w:val="both"/>
        <w:rPr>
          <w:rFonts w:ascii="Bookman Old Style" w:hAnsi="Bookman Old Style"/>
          <w:b/>
        </w:rPr>
      </w:pPr>
    </w:p>
    <w:p w:rsidR="00492E6F" w:rsidRPr="003D48FE" w:rsidRDefault="00492E6F" w:rsidP="00172303">
      <w:pPr>
        <w:pStyle w:val="ListParagraph"/>
        <w:numPr>
          <w:ilvl w:val="0"/>
          <w:numId w:val="13"/>
        </w:numPr>
        <w:jc w:val="both"/>
        <w:rPr>
          <w:rFonts w:ascii="Bookman Old Style" w:hAnsi="Bookman Old Style"/>
          <w:b/>
          <w:sz w:val="24"/>
          <w:szCs w:val="24"/>
          <w:u w:val="single"/>
        </w:rPr>
      </w:pPr>
      <w:r w:rsidRPr="003D48FE">
        <w:rPr>
          <w:rFonts w:ascii="Bookman Old Style" w:hAnsi="Bookman Old Style"/>
          <w:b/>
          <w:sz w:val="24"/>
          <w:szCs w:val="24"/>
          <w:u w:val="single"/>
        </w:rPr>
        <w:t>If payable at premium</w:t>
      </w:r>
    </w:p>
    <w:p w:rsidR="00492E6F" w:rsidRPr="003D48FE" w:rsidRDefault="00492E6F" w:rsidP="00172303">
      <w:pPr>
        <w:pStyle w:val="ListParagraph"/>
        <w:jc w:val="both"/>
        <w:rPr>
          <w:rFonts w:ascii="Bookman Old Style" w:hAnsi="Bookman Old Style"/>
          <w:b/>
        </w:rPr>
      </w:pPr>
      <w:r w:rsidRPr="003D48FE">
        <w:rPr>
          <w:rFonts w:ascii="Bookman Old Style" w:hAnsi="Bookman Old Style"/>
          <w:b/>
        </w:rPr>
        <w:t>Pref. share capital A/c---------Dr (face Value)</w:t>
      </w:r>
    </w:p>
    <w:p w:rsidR="00492E6F" w:rsidRPr="003D48FE" w:rsidRDefault="00C168AD" w:rsidP="00172303">
      <w:pPr>
        <w:pStyle w:val="ListParagraph"/>
        <w:jc w:val="both"/>
        <w:rPr>
          <w:rFonts w:ascii="Bookman Old Style" w:hAnsi="Bookman Old Style"/>
          <w:b/>
        </w:rPr>
      </w:pPr>
      <w:r>
        <w:rPr>
          <w:rFonts w:ascii="Bookman Old Style" w:hAnsi="Bookman Old Style"/>
          <w:b/>
        </w:rPr>
        <w:t>Realisation</w:t>
      </w:r>
      <w:r w:rsidR="00072807" w:rsidRPr="003D48FE">
        <w:rPr>
          <w:rFonts w:ascii="Bookman Old Style" w:hAnsi="Bookman Old Style"/>
          <w:b/>
        </w:rPr>
        <w:t xml:space="preserve"> A/c------------------Dr (Premium)</w:t>
      </w:r>
    </w:p>
    <w:p w:rsidR="00072807" w:rsidRPr="003D48FE" w:rsidRDefault="00072807" w:rsidP="00172303">
      <w:pPr>
        <w:pStyle w:val="ListParagraph"/>
        <w:jc w:val="both"/>
        <w:rPr>
          <w:rFonts w:ascii="Bookman Old Style" w:hAnsi="Bookman Old Style"/>
          <w:b/>
        </w:rPr>
      </w:pPr>
      <w:r w:rsidRPr="003D48FE">
        <w:rPr>
          <w:rFonts w:ascii="Bookman Old Style" w:hAnsi="Bookman Old Style"/>
          <w:b/>
        </w:rPr>
        <w:t xml:space="preserve">       To pref. shareholders A/c</w:t>
      </w:r>
    </w:p>
    <w:p w:rsidR="00963F14" w:rsidRPr="003D48FE" w:rsidRDefault="00963F14" w:rsidP="00172303">
      <w:pPr>
        <w:pStyle w:val="ListParagraph"/>
        <w:jc w:val="both"/>
        <w:rPr>
          <w:rFonts w:ascii="Bookman Old Style" w:hAnsi="Bookman Old Style"/>
          <w:b/>
        </w:rPr>
      </w:pPr>
    </w:p>
    <w:p w:rsidR="00072807" w:rsidRPr="003D48FE" w:rsidRDefault="00072807" w:rsidP="00172303">
      <w:pPr>
        <w:pStyle w:val="ListParagraph"/>
        <w:numPr>
          <w:ilvl w:val="0"/>
          <w:numId w:val="13"/>
        </w:numPr>
        <w:jc w:val="both"/>
        <w:rPr>
          <w:rFonts w:ascii="Bookman Old Style" w:hAnsi="Bookman Old Style"/>
          <w:b/>
          <w:sz w:val="24"/>
          <w:szCs w:val="24"/>
          <w:u w:val="single"/>
        </w:rPr>
      </w:pPr>
      <w:r w:rsidRPr="003D48FE">
        <w:rPr>
          <w:rFonts w:ascii="Bookman Old Style" w:hAnsi="Bookman Old Style"/>
          <w:b/>
          <w:sz w:val="24"/>
          <w:szCs w:val="24"/>
          <w:u w:val="single"/>
        </w:rPr>
        <w:t>If at discount</w:t>
      </w:r>
    </w:p>
    <w:p w:rsidR="00072807" w:rsidRPr="003D48FE" w:rsidRDefault="00072807" w:rsidP="00172303">
      <w:pPr>
        <w:pStyle w:val="ListParagraph"/>
        <w:jc w:val="both"/>
        <w:rPr>
          <w:rFonts w:ascii="Bookman Old Style" w:hAnsi="Bookman Old Style"/>
          <w:b/>
        </w:rPr>
      </w:pPr>
      <w:r w:rsidRPr="003D48FE">
        <w:rPr>
          <w:rFonts w:ascii="Bookman Old Style" w:hAnsi="Bookman Old Style"/>
          <w:b/>
        </w:rPr>
        <w:t>Pref. share capital A/c--------Dr (Face value)</w:t>
      </w:r>
    </w:p>
    <w:p w:rsidR="00072807" w:rsidRPr="003D48FE" w:rsidRDefault="00072807" w:rsidP="00172303">
      <w:pPr>
        <w:pStyle w:val="ListParagraph"/>
        <w:jc w:val="both"/>
        <w:rPr>
          <w:rFonts w:ascii="Bookman Old Style" w:hAnsi="Bookman Old Style"/>
          <w:b/>
        </w:rPr>
      </w:pPr>
      <w:r w:rsidRPr="003D48FE">
        <w:rPr>
          <w:rFonts w:ascii="Bookman Old Style" w:hAnsi="Bookman Old Style"/>
          <w:b/>
        </w:rPr>
        <w:t xml:space="preserve">      To pref. shareholders A/c (net am</w:t>
      </w:r>
      <w:r w:rsidR="00E20BC6">
        <w:rPr>
          <w:rFonts w:ascii="Bookman Old Style" w:hAnsi="Bookman Old Style"/>
          <w:b/>
        </w:rPr>
        <w:t>oun</w:t>
      </w:r>
      <w:r w:rsidRPr="003D48FE">
        <w:rPr>
          <w:rFonts w:ascii="Bookman Old Style" w:hAnsi="Bookman Old Style"/>
          <w:b/>
        </w:rPr>
        <w:t>t)</w:t>
      </w:r>
    </w:p>
    <w:p w:rsidR="00072807" w:rsidRPr="003D48FE" w:rsidRDefault="00072807" w:rsidP="00172303">
      <w:pPr>
        <w:pStyle w:val="ListParagraph"/>
        <w:jc w:val="both"/>
        <w:rPr>
          <w:rFonts w:ascii="Bookman Old Style" w:hAnsi="Bookman Old Style"/>
          <w:b/>
        </w:rPr>
      </w:pPr>
      <w:r w:rsidRPr="003D48FE">
        <w:rPr>
          <w:rFonts w:ascii="Bookman Old Style" w:hAnsi="Bookman Old Style"/>
          <w:b/>
        </w:rPr>
        <w:t xml:space="preserve">      To </w:t>
      </w:r>
      <w:r w:rsidR="00C168AD">
        <w:rPr>
          <w:rFonts w:ascii="Bookman Old Style" w:hAnsi="Bookman Old Style"/>
          <w:b/>
        </w:rPr>
        <w:t>Realisation</w:t>
      </w:r>
      <w:r w:rsidRPr="003D48FE">
        <w:rPr>
          <w:rFonts w:ascii="Bookman Old Style" w:hAnsi="Bookman Old Style"/>
          <w:b/>
        </w:rPr>
        <w:t xml:space="preserve"> A/c (Discount)</w:t>
      </w:r>
    </w:p>
    <w:p w:rsidR="00963F14" w:rsidRPr="003D48FE" w:rsidRDefault="00963F14" w:rsidP="00172303">
      <w:pPr>
        <w:pStyle w:val="ListParagraph"/>
        <w:jc w:val="both"/>
        <w:rPr>
          <w:rFonts w:ascii="Bookman Old Style" w:hAnsi="Bookman Old Style"/>
          <w:b/>
        </w:rPr>
      </w:pPr>
    </w:p>
    <w:p w:rsidR="00072807" w:rsidRPr="003D48FE" w:rsidRDefault="00155595"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 xml:space="preserve">Record </w:t>
      </w:r>
      <w:r w:rsidR="00C168AD">
        <w:rPr>
          <w:rFonts w:ascii="Bookman Old Style" w:hAnsi="Bookman Old Style"/>
          <w:b/>
          <w:sz w:val="28"/>
          <w:szCs w:val="28"/>
        </w:rPr>
        <w:t>Realisation</w:t>
      </w:r>
      <w:r w:rsidRPr="003D48FE">
        <w:rPr>
          <w:rFonts w:ascii="Bookman Old Style" w:hAnsi="Bookman Old Style"/>
          <w:b/>
          <w:sz w:val="28"/>
          <w:szCs w:val="28"/>
        </w:rPr>
        <w:t xml:space="preserve"> Expense:-</w:t>
      </w:r>
    </w:p>
    <w:p w:rsidR="00155595" w:rsidRPr="003D48FE" w:rsidRDefault="00155595" w:rsidP="00172303">
      <w:pPr>
        <w:pStyle w:val="ListParagraph"/>
        <w:numPr>
          <w:ilvl w:val="0"/>
          <w:numId w:val="14"/>
        </w:numPr>
        <w:jc w:val="both"/>
        <w:rPr>
          <w:rFonts w:ascii="Bookman Old Style" w:hAnsi="Bookman Old Style"/>
          <w:b/>
          <w:sz w:val="24"/>
          <w:szCs w:val="24"/>
          <w:u w:val="single"/>
        </w:rPr>
      </w:pPr>
      <w:r w:rsidRPr="003D48FE">
        <w:rPr>
          <w:rFonts w:ascii="Bookman Old Style" w:hAnsi="Bookman Old Style"/>
          <w:b/>
          <w:sz w:val="24"/>
          <w:szCs w:val="24"/>
          <w:u w:val="single"/>
        </w:rPr>
        <w:t>If paid by transferor company:-</w:t>
      </w:r>
    </w:p>
    <w:p w:rsidR="00155595" w:rsidRPr="003D48FE" w:rsidRDefault="00C168AD" w:rsidP="00172303">
      <w:pPr>
        <w:pStyle w:val="ListParagraph"/>
        <w:jc w:val="both"/>
        <w:rPr>
          <w:rFonts w:ascii="Bookman Old Style" w:hAnsi="Bookman Old Style"/>
          <w:b/>
        </w:rPr>
      </w:pPr>
      <w:r>
        <w:rPr>
          <w:rFonts w:ascii="Bookman Old Style" w:hAnsi="Bookman Old Style"/>
          <w:b/>
        </w:rPr>
        <w:t>Realisation</w:t>
      </w:r>
      <w:r w:rsidR="00155595" w:rsidRPr="003D48FE">
        <w:rPr>
          <w:rFonts w:ascii="Bookman Old Style" w:hAnsi="Bookman Old Style"/>
          <w:b/>
        </w:rPr>
        <w:t xml:space="preserve"> A/c-----------Dr</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 xml:space="preserve">     To Bank A/c</w:t>
      </w:r>
    </w:p>
    <w:p w:rsidR="00963F14" w:rsidRPr="003D48FE" w:rsidRDefault="00963F14" w:rsidP="00172303">
      <w:pPr>
        <w:pStyle w:val="ListParagraph"/>
        <w:jc w:val="both"/>
        <w:rPr>
          <w:rFonts w:ascii="Bookman Old Style" w:hAnsi="Bookman Old Style"/>
          <w:b/>
        </w:rPr>
      </w:pPr>
    </w:p>
    <w:p w:rsidR="00155595" w:rsidRPr="003D48FE" w:rsidRDefault="00155595" w:rsidP="00172303">
      <w:pPr>
        <w:pStyle w:val="ListParagraph"/>
        <w:numPr>
          <w:ilvl w:val="0"/>
          <w:numId w:val="14"/>
        </w:numPr>
        <w:jc w:val="both"/>
        <w:rPr>
          <w:rFonts w:ascii="Bookman Old Style" w:hAnsi="Bookman Old Style"/>
          <w:b/>
          <w:sz w:val="24"/>
          <w:szCs w:val="24"/>
          <w:u w:val="single"/>
        </w:rPr>
      </w:pPr>
      <w:r w:rsidRPr="003D48FE">
        <w:rPr>
          <w:rFonts w:ascii="Bookman Old Style" w:hAnsi="Bookman Old Style"/>
          <w:b/>
          <w:sz w:val="24"/>
          <w:szCs w:val="24"/>
          <w:u w:val="single"/>
        </w:rPr>
        <w:t xml:space="preserve">Transferor </w:t>
      </w:r>
      <w:proofErr w:type="gramStart"/>
      <w:r w:rsidRPr="003D48FE">
        <w:rPr>
          <w:rFonts w:ascii="Bookman Old Style" w:hAnsi="Bookman Old Style"/>
          <w:b/>
          <w:sz w:val="24"/>
          <w:szCs w:val="24"/>
          <w:u w:val="single"/>
        </w:rPr>
        <w:t>co</w:t>
      </w:r>
      <w:r w:rsidR="00634C9C">
        <w:rPr>
          <w:rFonts w:ascii="Bookman Old Style" w:hAnsi="Bookman Old Style"/>
          <w:b/>
          <w:sz w:val="24"/>
          <w:szCs w:val="24"/>
          <w:u w:val="single"/>
        </w:rPr>
        <w:t>mpany</w:t>
      </w:r>
      <w:proofErr w:type="gramEnd"/>
      <w:r w:rsidRPr="003D48FE">
        <w:rPr>
          <w:rFonts w:ascii="Bookman Old Style" w:hAnsi="Bookman Old Style"/>
          <w:b/>
          <w:sz w:val="24"/>
          <w:szCs w:val="24"/>
          <w:u w:val="single"/>
        </w:rPr>
        <w:t xml:space="preserve"> pays for expenses to be reimburse by the transferee co</w:t>
      </w:r>
      <w:r w:rsidR="00634C9C">
        <w:rPr>
          <w:rFonts w:ascii="Bookman Old Style" w:hAnsi="Bookman Old Style"/>
          <w:b/>
          <w:sz w:val="24"/>
          <w:szCs w:val="24"/>
          <w:u w:val="single"/>
        </w:rPr>
        <w:t>mpany</w:t>
      </w:r>
      <w:r w:rsidRPr="003D48FE">
        <w:rPr>
          <w:rFonts w:ascii="Bookman Old Style" w:hAnsi="Bookman Old Style"/>
          <w:b/>
          <w:sz w:val="24"/>
          <w:szCs w:val="24"/>
          <w:u w:val="single"/>
        </w:rPr>
        <w:t>.</w:t>
      </w:r>
    </w:p>
    <w:p w:rsidR="00155595" w:rsidRPr="003D48FE" w:rsidRDefault="00155595" w:rsidP="00172303">
      <w:pPr>
        <w:pStyle w:val="ListParagraph"/>
        <w:numPr>
          <w:ilvl w:val="0"/>
          <w:numId w:val="15"/>
        </w:numPr>
        <w:jc w:val="both"/>
        <w:rPr>
          <w:rFonts w:ascii="Bookman Old Style" w:hAnsi="Bookman Old Style"/>
          <w:b/>
        </w:rPr>
      </w:pPr>
      <w:r w:rsidRPr="003D48FE">
        <w:rPr>
          <w:rFonts w:ascii="Bookman Old Style" w:hAnsi="Bookman Old Style"/>
          <w:b/>
        </w:rPr>
        <w:t>Transferee Co. A/c--------Dr</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 xml:space="preserve">     To Bank A/c</w:t>
      </w:r>
    </w:p>
    <w:p w:rsidR="00155595" w:rsidRPr="003D48FE" w:rsidRDefault="00155595" w:rsidP="00172303">
      <w:pPr>
        <w:pStyle w:val="ListParagraph"/>
        <w:numPr>
          <w:ilvl w:val="0"/>
          <w:numId w:val="15"/>
        </w:numPr>
        <w:jc w:val="both"/>
        <w:rPr>
          <w:rFonts w:ascii="Bookman Old Style" w:hAnsi="Bookman Old Style"/>
          <w:b/>
        </w:rPr>
      </w:pPr>
      <w:r w:rsidRPr="003D48FE">
        <w:rPr>
          <w:rFonts w:ascii="Bookman Old Style" w:hAnsi="Bookman Old Style"/>
          <w:b/>
        </w:rPr>
        <w:t>Bank A/c--------------------Dr</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 xml:space="preserve">      To transferee co A/c</w:t>
      </w:r>
    </w:p>
    <w:p w:rsidR="00963F14" w:rsidRPr="003D48FE" w:rsidRDefault="00963F14" w:rsidP="00172303">
      <w:pPr>
        <w:pStyle w:val="ListParagraph"/>
        <w:jc w:val="both"/>
        <w:rPr>
          <w:rFonts w:ascii="Bookman Old Style" w:hAnsi="Bookman Old Style"/>
          <w:b/>
        </w:rPr>
      </w:pPr>
    </w:p>
    <w:p w:rsidR="00155595" w:rsidRPr="003D48FE" w:rsidRDefault="00155595"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Record purchase consideration:-</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Transferee Co A/c-------------Dr</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 xml:space="preserve">       To </w:t>
      </w:r>
      <w:r w:rsidR="00C168AD">
        <w:rPr>
          <w:rFonts w:ascii="Bookman Old Style" w:hAnsi="Bookman Old Style"/>
          <w:b/>
        </w:rPr>
        <w:t>Realisation</w:t>
      </w:r>
      <w:r w:rsidRPr="003D48FE">
        <w:rPr>
          <w:rFonts w:ascii="Bookman Old Style" w:hAnsi="Bookman Old Style"/>
          <w:b/>
        </w:rPr>
        <w:t xml:space="preserve"> A/c</w:t>
      </w:r>
    </w:p>
    <w:p w:rsidR="00963F14" w:rsidRPr="003D48FE" w:rsidRDefault="00963F14" w:rsidP="00172303">
      <w:pPr>
        <w:pStyle w:val="ListParagraph"/>
        <w:jc w:val="both"/>
        <w:rPr>
          <w:rFonts w:ascii="Bookman Old Style" w:hAnsi="Bookman Old Style"/>
          <w:b/>
        </w:rPr>
      </w:pPr>
    </w:p>
    <w:p w:rsidR="00155595" w:rsidRPr="003D48FE" w:rsidRDefault="00155595"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Record of receipt of P.</w:t>
      </w:r>
      <w:r w:rsidR="00C168AD">
        <w:rPr>
          <w:rFonts w:ascii="Bookman Old Style" w:hAnsi="Bookman Old Style"/>
          <w:b/>
          <w:sz w:val="28"/>
          <w:szCs w:val="28"/>
        </w:rPr>
        <w:t>C</w:t>
      </w:r>
      <w:r w:rsidRPr="003D48FE">
        <w:rPr>
          <w:rFonts w:ascii="Bookman Old Style" w:hAnsi="Bookman Old Style"/>
          <w:b/>
          <w:sz w:val="28"/>
          <w:szCs w:val="28"/>
        </w:rPr>
        <w:t>:-</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Cash/Bank A/c------------</w:t>
      </w:r>
      <w:r w:rsidR="00634C9C">
        <w:rPr>
          <w:rFonts w:ascii="Bookman Old Style" w:hAnsi="Bookman Old Style"/>
          <w:b/>
        </w:rPr>
        <w:t>--------------</w:t>
      </w:r>
      <w:r w:rsidRPr="003D48FE">
        <w:rPr>
          <w:rFonts w:ascii="Bookman Old Style" w:hAnsi="Bookman Old Style"/>
          <w:b/>
        </w:rPr>
        <w:t>-Dr</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Equity share in new co A/c--</w:t>
      </w:r>
      <w:r w:rsidR="00634C9C">
        <w:rPr>
          <w:rFonts w:ascii="Bookman Old Style" w:hAnsi="Bookman Old Style"/>
          <w:b/>
        </w:rPr>
        <w:t>-</w:t>
      </w:r>
      <w:r w:rsidRPr="003D48FE">
        <w:rPr>
          <w:rFonts w:ascii="Bookman Old Style" w:hAnsi="Bookman Old Style"/>
          <w:b/>
        </w:rPr>
        <w:t>------Dr</w:t>
      </w:r>
    </w:p>
    <w:p w:rsidR="00155595" w:rsidRPr="003D48FE" w:rsidRDefault="00155595" w:rsidP="00172303">
      <w:pPr>
        <w:pStyle w:val="ListParagraph"/>
        <w:jc w:val="both"/>
        <w:rPr>
          <w:rFonts w:ascii="Bookman Old Style" w:hAnsi="Bookman Old Style"/>
          <w:b/>
        </w:rPr>
      </w:pPr>
      <w:r w:rsidRPr="003D48FE">
        <w:rPr>
          <w:rFonts w:ascii="Bookman Old Style" w:hAnsi="Bookman Old Style"/>
          <w:b/>
        </w:rPr>
        <w:t>Pref. share in new co A/c------------Dr</w:t>
      </w:r>
    </w:p>
    <w:p w:rsidR="00155595" w:rsidRDefault="00634C9C" w:rsidP="00172303">
      <w:pPr>
        <w:pStyle w:val="ListParagraph"/>
        <w:jc w:val="both"/>
        <w:rPr>
          <w:rFonts w:ascii="Bookman Old Style" w:hAnsi="Bookman Old Style"/>
          <w:b/>
        </w:rPr>
      </w:pPr>
      <w:r>
        <w:rPr>
          <w:rFonts w:ascii="Bookman Old Style" w:hAnsi="Bookman Old Style"/>
          <w:b/>
        </w:rPr>
        <w:t xml:space="preserve">      To T</w:t>
      </w:r>
      <w:r w:rsidR="00155595" w:rsidRPr="003D48FE">
        <w:rPr>
          <w:rFonts w:ascii="Bookman Old Style" w:hAnsi="Bookman Old Style"/>
          <w:b/>
        </w:rPr>
        <w:t>ransferee co A/c</w:t>
      </w:r>
    </w:p>
    <w:p w:rsidR="00C168AD" w:rsidRDefault="00C168AD" w:rsidP="00155595">
      <w:pPr>
        <w:pStyle w:val="ListParagraph"/>
        <w:rPr>
          <w:rFonts w:ascii="Bookman Old Style" w:hAnsi="Bookman Old Style"/>
          <w:b/>
        </w:rPr>
      </w:pPr>
    </w:p>
    <w:p w:rsidR="00C168AD" w:rsidRPr="003D48FE" w:rsidRDefault="00C168AD" w:rsidP="00155595">
      <w:pPr>
        <w:pStyle w:val="ListParagraph"/>
        <w:rPr>
          <w:rFonts w:ascii="Bookman Old Style" w:hAnsi="Bookman Old Style"/>
          <w:b/>
        </w:rPr>
      </w:pPr>
    </w:p>
    <w:p w:rsidR="00963F14" w:rsidRPr="003D48FE" w:rsidRDefault="00963F14" w:rsidP="00155595">
      <w:pPr>
        <w:pStyle w:val="ListParagraph"/>
        <w:rPr>
          <w:rFonts w:ascii="Bookman Old Style" w:hAnsi="Bookman Old Style"/>
          <w:b/>
        </w:rPr>
      </w:pPr>
    </w:p>
    <w:p w:rsidR="00155595" w:rsidRPr="003D48FE" w:rsidRDefault="00155595"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lastRenderedPageBreak/>
        <w:t xml:space="preserve">Record sale on </w:t>
      </w:r>
      <w:r w:rsidR="00C168AD">
        <w:rPr>
          <w:rFonts w:ascii="Bookman Old Style" w:hAnsi="Bookman Old Style"/>
          <w:b/>
          <w:sz w:val="28"/>
          <w:szCs w:val="28"/>
        </w:rPr>
        <w:t>Realisation</w:t>
      </w:r>
      <w:r w:rsidRPr="003D48FE">
        <w:rPr>
          <w:rFonts w:ascii="Bookman Old Style" w:hAnsi="Bookman Old Style"/>
          <w:b/>
          <w:sz w:val="28"/>
          <w:szCs w:val="28"/>
        </w:rPr>
        <w:t xml:space="preserve"> of Assets not taken over by transferee co:-</w:t>
      </w:r>
    </w:p>
    <w:p w:rsidR="00155595" w:rsidRPr="003D48FE" w:rsidRDefault="00D56D78" w:rsidP="00172303">
      <w:pPr>
        <w:pStyle w:val="ListParagraph"/>
        <w:jc w:val="both"/>
        <w:rPr>
          <w:rFonts w:ascii="Bookman Old Style" w:hAnsi="Bookman Old Style"/>
          <w:b/>
        </w:rPr>
      </w:pPr>
      <w:r w:rsidRPr="003D48FE">
        <w:rPr>
          <w:rFonts w:ascii="Bookman Old Style" w:hAnsi="Bookman Old Style"/>
          <w:b/>
        </w:rPr>
        <w:t>Bank A/c------------------Dr</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w:t>
      </w:r>
      <w:r w:rsidR="00C168AD">
        <w:rPr>
          <w:rFonts w:ascii="Bookman Old Style" w:hAnsi="Bookman Old Style"/>
          <w:b/>
        </w:rPr>
        <w:t>Realisation</w:t>
      </w:r>
      <w:r w:rsidRPr="003D48FE">
        <w:rPr>
          <w:rFonts w:ascii="Bookman Old Style" w:hAnsi="Bookman Old Style"/>
          <w:b/>
        </w:rPr>
        <w:t xml:space="preserve"> A/c</w:t>
      </w:r>
    </w:p>
    <w:p w:rsidR="00963F14" w:rsidRPr="003D48FE" w:rsidRDefault="00963F14" w:rsidP="00172303">
      <w:pPr>
        <w:pStyle w:val="ListParagraph"/>
        <w:jc w:val="both"/>
        <w:rPr>
          <w:rFonts w:ascii="Bookman Old Style" w:hAnsi="Bookman Old Style"/>
          <w:b/>
        </w:rPr>
      </w:pPr>
    </w:p>
    <w:p w:rsidR="00D56D78" w:rsidRPr="003D48FE" w:rsidRDefault="00D56D78"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Payment of settlement of liabilities not taken over by transferee co:-</w:t>
      </w:r>
    </w:p>
    <w:p w:rsidR="00D56D78" w:rsidRPr="003D48FE" w:rsidRDefault="00C168AD" w:rsidP="00172303">
      <w:pPr>
        <w:pStyle w:val="ListParagraph"/>
        <w:jc w:val="both"/>
        <w:rPr>
          <w:rFonts w:ascii="Bookman Old Style" w:hAnsi="Bookman Old Style"/>
          <w:b/>
        </w:rPr>
      </w:pPr>
      <w:r>
        <w:rPr>
          <w:rFonts w:ascii="Bookman Old Style" w:hAnsi="Bookman Old Style"/>
          <w:b/>
        </w:rPr>
        <w:t>Realisation</w:t>
      </w:r>
      <w:r w:rsidR="00D56D78" w:rsidRPr="003D48FE">
        <w:rPr>
          <w:rFonts w:ascii="Bookman Old Style" w:hAnsi="Bookman Old Style"/>
          <w:b/>
        </w:rPr>
        <w:t xml:space="preserve"> A/c------------Dr</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Bank A/c</w:t>
      </w:r>
    </w:p>
    <w:p w:rsidR="00963F14" w:rsidRPr="003D48FE" w:rsidRDefault="00963F14" w:rsidP="00172303">
      <w:pPr>
        <w:pStyle w:val="ListParagraph"/>
        <w:jc w:val="both"/>
        <w:rPr>
          <w:rFonts w:ascii="Bookman Old Style" w:hAnsi="Bookman Old Style"/>
          <w:b/>
        </w:rPr>
      </w:pPr>
    </w:p>
    <w:p w:rsidR="00D56D78" w:rsidRPr="003D48FE" w:rsidRDefault="00D56D78"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Settle the claim of pref. shareholders:-</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Pref. shareholders A/c----------------Dr</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Cash A/c</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equity share in transferee co</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pref. share in transferee co</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debentures in transferee co</w:t>
      </w:r>
    </w:p>
    <w:p w:rsidR="00963F14" w:rsidRPr="003D48FE" w:rsidRDefault="00963F14" w:rsidP="00172303">
      <w:pPr>
        <w:pStyle w:val="ListParagraph"/>
        <w:jc w:val="both"/>
        <w:rPr>
          <w:rFonts w:ascii="Bookman Old Style" w:hAnsi="Bookman Old Style"/>
          <w:b/>
        </w:rPr>
      </w:pPr>
    </w:p>
    <w:p w:rsidR="00D56D78" w:rsidRPr="003D48FE" w:rsidRDefault="00D56D78"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 xml:space="preserve">Record profit or loss on </w:t>
      </w:r>
      <w:r w:rsidR="00C168AD">
        <w:rPr>
          <w:rFonts w:ascii="Bookman Old Style" w:hAnsi="Bookman Old Style"/>
          <w:b/>
          <w:sz w:val="28"/>
          <w:szCs w:val="28"/>
        </w:rPr>
        <w:t>Realisation</w:t>
      </w:r>
      <w:r w:rsidRPr="003D48FE">
        <w:rPr>
          <w:rFonts w:ascii="Bookman Old Style" w:hAnsi="Bookman Old Style"/>
          <w:b/>
          <w:sz w:val="28"/>
          <w:szCs w:val="28"/>
        </w:rPr>
        <w:t>:-</w:t>
      </w:r>
    </w:p>
    <w:p w:rsidR="00D56D78" w:rsidRPr="003D48FE" w:rsidRDefault="00D56D78" w:rsidP="00172303">
      <w:pPr>
        <w:pStyle w:val="ListParagraph"/>
        <w:numPr>
          <w:ilvl w:val="0"/>
          <w:numId w:val="16"/>
        </w:numPr>
        <w:jc w:val="both"/>
        <w:rPr>
          <w:rFonts w:ascii="Bookman Old Style" w:hAnsi="Bookman Old Style"/>
          <w:b/>
          <w:sz w:val="24"/>
          <w:szCs w:val="24"/>
          <w:u w:val="single"/>
        </w:rPr>
      </w:pPr>
      <w:r w:rsidRPr="003D48FE">
        <w:rPr>
          <w:rFonts w:ascii="Bookman Old Style" w:hAnsi="Bookman Old Style"/>
          <w:b/>
          <w:sz w:val="24"/>
          <w:szCs w:val="24"/>
          <w:u w:val="single"/>
        </w:rPr>
        <w:t>If there is profit:-</w:t>
      </w:r>
    </w:p>
    <w:p w:rsidR="00D56D78" w:rsidRPr="003D48FE" w:rsidRDefault="00C168AD" w:rsidP="00172303">
      <w:pPr>
        <w:pStyle w:val="ListParagraph"/>
        <w:jc w:val="both"/>
        <w:rPr>
          <w:rFonts w:ascii="Bookman Old Style" w:hAnsi="Bookman Old Style"/>
          <w:b/>
        </w:rPr>
      </w:pPr>
      <w:r>
        <w:rPr>
          <w:rFonts w:ascii="Bookman Old Style" w:hAnsi="Bookman Old Style"/>
          <w:b/>
        </w:rPr>
        <w:t>Realisation</w:t>
      </w:r>
      <w:r w:rsidR="00D56D78" w:rsidRPr="003D48FE">
        <w:rPr>
          <w:rFonts w:ascii="Bookman Old Style" w:hAnsi="Bookman Old Style"/>
          <w:b/>
        </w:rPr>
        <w:t xml:space="preserve"> A/c---------------Dr</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equity share holders A/c</w:t>
      </w:r>
    </w:p>
    <w:p w:rsidR="00D56D78" w:rsidRPr="003D48FE" w:rsidRDefault="00D56D78" w:rsidP="00172303">
      <w:pPr>
        <w:pStyle w:val="ListParagraph"/>
        <w:numPr>
          <w:ilvl w:val="0"/>
          <w:numId w:val="16"/>
        </w:numPr>
        <w:jc w:val="both"/>
        <w:rPr>
          <w:rFonts w:ascii="Bookman Old Style" w:hAnsi="Bookman Old Style"/>
          <w:b/>
          <w:sz w:val="24"/>
          <w:szCs w:val="24"/>
          <w:u w:val="single"/>
        </w:rPr>
      </w:pPr>
      <w:r w:rsidRPr="003D48FE">
        <w:rPr>
          <w:rFonts w:ascii="Bookman Old Style" w:hAnsi="Bookman Old Style"/>
          <w:b/>
          <w:sz w:val="24"/>
          <w:szCs w:val="24"/>
          <w:u w:val="single"/>
        </w:rPr>
        <w:t>If it is loss</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Equity shareholders A/c------------Dr</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w:t>
      </w:r>
      <w:r w:rsidR="00C168AD">
        <w:rPr>
          <w:rFonts w:ascii="Bookman Old Style" w:hAnsi="Bookman Old Style"/>
          <w:b/>
        </w:rPr>
        <w:t>Realisation</w:t>
      </w:r>
      <w:r w:rsidRPr="003D48FE">
        <w:rPr>
          <w:rFonts w:ascii="Bookman Old Style" w:hAnsi="Bookman Old Style"/>
          <w:b/>
        </w:rPr>
        <w:t xml:space="preserve"> A/c</w:t>
      </w:r>
    </w:p>
    <w:p w:rsidR="00963F14" w:rsidRPr="003D48FE" w:rsidRDefault="00963F14" w:rsidP="00172303">
      <w:pPr>
        <w:pStyle w:val="ListParagraph"/>
        <w:jc w:val="both"/>
        <w:rPr>
          <w:rFonts w:ascii="Bookman Old Style" w:hAnsi="Bookman Old Style"/>
          <w:b/>
        </w:rPr>
      </w:pPr>
    </w:p>
    <w:p w:rsidR="00D56D78" w:rsidRPr="003D48FE" w:rsidRDefault="00D56D78" w:rsidP="00172303">
      <w:pPr>
        <w:pStyle w:val="ListParagraph"/>
        <w:numPr>
          <w:ilvl w:val="0"/>
          <w:numId w:val="11"/>
        </w:numPr>
        <w:jc w:val="both"/>
        <w:rPr>
          <w:rFonts w:ascii="Bookman Old Style" w:hAnsi="Bookman Old Style"/>
          <w:b/>
          <w:sz w:val="28"/>
          <w:szCs w:val="28"/>
        </w:rPr>
      </w:pPr>
      <w:r w:rsidRPr="003D48FE">
        <w:rPr>
          <w:rFonts w:ascii="Bookman Old Style" w:hAnsi="Bookman Old Style"/>
          <w:b/>
          <w:sz w:val="28"/>
          <w:szCs w:val="28"/>
        </w:rPr>
        <w:t>Settle the account of equity shareholder :-</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Equity shareholders A/c--------------Dr</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Cash</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Employee share in transferee co A/c</w:t>
      </w:r>
    </w:p>
    <w:p w:rsidR="00D56D78"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Pref. share in transferee co A/c</w:t>
      </w:r>
    </w:p>
    <w:p w:rsidR="002A1C92" w:rsidRPr="003D48FE" w:rsidRDefault="00D56D78" w:rsidP="00172303">
      <w:pPr>
        <w:pStyle w:val="ListParagraph"/>
        <w:jc w:val="both"/>
        <w:rPr>
          <w:rFonts w:ascii="Bookman Old Style" w:hAnsi="Bookman Old Style"/>
          <w:b/>
        </w:rPr>
      </w:pPr>
      <w:r w:rsidRPr="003D48FE">
        <w:rPr>
          <w:rFonts w:ascii="Bookman Old Style" w:hAnsi="Bookman Old Style"/>
          <w:b/>
        </w:rPr>
        <w:t xml:space="preserve">     To debenture in transferee co A/c</w:t>
      </w:r>
    </w:p>
    <w:p w:rsidR="002A1C92" w:rsidRDefault="002A1C92" w:rsidP="00172303">
      <w:pPr>
        <w:jc w:val="both"/>
        <w:rPr>
          <w:rFonts w:ascii="Bookman Old Style" w:hAnsi="Bookman Old Style"/>
          <w:b/>
        </w:rPr>
      </w:pPr>
    </w:p>
    <w:p w:rsidR="00E20BC6" w:rsidRDefault="00E20BC6" w:rsidP="00172303">
      <w:pPr>
        <w:jc w:val="both"/>
        <w:rPr>
          <w:rFonts w:ascii="Bookman Old Style" w:hAnsi="Bookman Old Style"/>
          <w:b/>
        </w:rPr>
      </w:pPr>
    </w:p>
    <w:p w:rsidR="00E20BC6" w:rsidRDefault="00E20BC6" w:rsidP="00172303">
      <w:pPr>
        <w:jc w:val="both"/>
        <w:rPr>
          <w:rFonts w:ascii="Bookman Old Style" w:hAnsi="Bookman Old Style"/>
          <w:b/>
        </w:rPr>
      </w:pPr>
    </w:p>
    <w:p w:rsidR="00E20BC6" w:rsidRDefault="00E20BC6" w:rsidP="00172303">
      <w:pPr>
        <w:jc w:val="both"/>
        <w:rPr>
          <w:rFonts w:ascii="Bookman Old Style" w:hAnsi="Bookman Old Style"/>
          <w:b/>
        </w:rPr>
      </w:pPr>
    </w:p>
    <w:p w:rsidR="00E20BC6" w:rsidRPr="003D48FE" w:rsidRDefault="00E20BC6" w:rsidP="00172303">
      <w:pPr>
        <w:jc w:val="both"/>
        <w:rPr>
          <w:rFonts w:ascii="Bookman Old Style" w:hAnsi="Bookman Old Style"/>
          <w:b/>
        </w:rPr>
      </w:pPr>
    </w:p>
    <w:p w:rsidR="002A1C92" w:rsidRPr="003D48FE" w:rsidRDefault="002A1C92" w:rsidP="00172303">
      <w:pPr>
        <w:jc w:val="both"/>
        <w:rPr>
          <w:rFonts w:ascii="Bookman Old Style" w:hAnsi="Bookman Old Style"/>
          <w:b/>
          <w:sz w:val="32"/>
          <w:szCs w:val="32"/>
          <w:u w:val="single"/>
        </w:rPr>
      </w:pPr>
      <w:r w:rsidRPr="003D48FE">
        <w:rPr>
          <w:rFonts w:ascii="Bookman Old Style" w:hAnsi="Bookman Old Style"/>
          <w:b/>
          <w:sz w:val="32"/>
          <w:szCs w:val="32"/>
          <w:u w:val="single"/>
        </w:rPr>
        <w:lastRenderedPageBreak/>
        <w:t>Accounting procedure in the books of transferee company:-</w:t>
      </w:r>
    </w:p>
    <w:p w:rsidR="002A1C92" w:rsidRPr="003D48FE" w:rsidRDefault="002A1C92" w:rsidP="00172303">
      <w:pPr>
        <w:jc w:val="both"/>
        <w:rPr>
          <w:rFonts w:ascii="Bookman Old Style" w:hAnsi="Bookman Old Style"/>
          <w:b/>
          <w:sz w:val="28"/>
          <w:szCs w:val="28"/>
        </w:rPr>
      </w:pPr>
      <w:r w:rsidRPr="003D48FE">
        <w:rPr>
          <w:rFonts w:ascii="Bookman Old Style" w:hAnsi="Bookman Old Style"/>
          <w:b/>
          <w:sz w:val="28"/>
          <w:szCs w:val="28"/>
        </w:rPr>
        <w:t>(In case of Amalgamation is in the nature of purchase &amp; hence the purchase methods are as follows)</w:t>
      </w:r>
    </w:p>
    <w:p w:rsidR="00D845E9" w:rsidRPr="003D48FE" w:rsidRDefault="00D845E9" w:rsidP="002A1C92">
      <w:pPr>
        <w:rPr>
          <w:rFonts w:ascii="Bookman Old Style" w:hAnsi="Bookman Old Style"/>
          <w:b/>
          <w:sz w:val="28"/>
          <w:szCs w:val="28"/>
        </w:rPr>
      </w:pPr>
    </w:p>
    <w:p w:rsidR="002A1C92" w:rsidRPr="003D48FE" w:rsidRDefault="002A1C92"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Record P.C.:-</w:t>
      </w:r>
    </w:p>
    <w:p w:rsidR="002A1C92" w:rsidRPr="003D48FE" w:rsidRDefault="002A1C92" w:rsidP="00172303">
      <w:pPr>
        <w:pStyle w:val="ListParagraph"/>
        <w:jc w:val="both"/>
        <w:rPr>
          <w:rFonts w:ascii="Bookman Old Style" w:hAnsi="Bookman Old Style"/>
          <w:b/>
        </w:rPr>
      </w:pPr>
      <w:r w:rsidRPr="003D48FE">
        <w:rPr>
          <w:rFonts w:ascii="Bookman Old Style" w:hAnsi="Bookman Old Style"/>
          <w:b/>
        </w:rPr>
        <w:t>Business Purchase A/c-------------Dr</w:t>
      </w:r>
    </w:p>
    <w:p w:rsidR="002A1C92" w:rsidRPr="003D48FE" w:rsidRDefault="002A1C92" w:rsidP="00172303">
      <w:pPr>
        <w:pStyle w:val="ListParagraph"/>
        <w:jc w:val="both"/>
        <w:rPr>
          <w:rFonts w:ascii="Bookman Old Style" w:hAnsi="Bookman Old Style"/>
          <w:b/>
        </w:rPr>
      </w:pPr>
      <w:r w:rsidRPr="003D48FE">
        <w:rPr>
          <w:rFonts w:ascii="Bookman Old Style" w:hAnsi="Bookman Old Style"/>
        </w:rPr>
        <w:t xml:space="preserve">       </w:t>
      </w:r>
      <w:r w:rsidRPr="003D48FE">
        <w:rPr>
          <w:rFonts w:ascii="Bookman Old Style" w:hAnsi="Bookman Old Style"/>
          <w:b/>
        </w:rPr>
        <w:t>To liquidators of transferor A/c</w:t>
      </w:r>
    </w:p>
    <w:p w:rsidR="002A1C92" w:rsidRPr="003D48FE" w:rsidRDefault="002A1C92" w:rsidP="00172303">
      <w:pPr>
        <w:pStyle w:val="ListParagraph"/>
        <w:jc w:val="both"/>
        <w:rPr>
          <w:rFonts w:ascii="Bookman Old Style" w:hAnsi="Bookman Old Style"/>
          <w:b/>
        </w:rPr>
      </w:pPr>
    </w:p>
    <w:p w:rsidR="002A1C92" w:rsidRPr="003D48FE" w:rsidRDefault="002D5C0F"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Record Asset &amp; Liabilities taken over</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Assets A/c--------------------Dr</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Liabilities A/c</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Business Purchase A/c</w:t>
      </w:r>
    </w:p>
    <w:p w:rsidR="002D5C0F" w:rsidRPr="003D48FE" w:rsidRDefault="002D5C0F" w:rsidP="00172303">
      <w:pPr>
        <w:pStyle w:val="ListParagraph"/>
        <w:jc w:val="both"/>
        <w:rPr>
          <w:rFonts w:ascii="Bookman Old Style" w:hAnsi="Bookman Old Style"/>
          <w:b/>
        </w:rPr>
      </w:pPr>
    </w:p>
    <w:p w:rsidR="002D5C0F" w:rsidRPr="003D48FE" w:rsidRDefault="002D5C0F" w:rsidP="00172303">
      <w:pPr>
        <w:pStyle w:val="ListParagraph"/>
        <w:numPr>
          <w:ilvl w:val="0"/>
          <w:numId w:val="18"/>
        </w:numPr>
        <w:jc w:val="both"/>
        <w:rPr>
          <w:rFonts w:ascii="Bookman Old Style" w:hAnsi="Bookman Old Style"/>
          <w:b/>
          <w:sz w:val="28"/>
          <w:szCs w:val="28"/>
        </w:rPr>
      </w:pPr>
      <w:r w:rsidRPr="003D48FE">
        <w:rPr>
          <w:rFonts w:ascii="Bookman Old Style" w:hAnsi="Bookman Old Style"/>
          <w:b/>
          <w:sz w:val="28"/>
          <w:szCs w:val="28"/>
        </w:rPr>
        <w:t>If in above mention entry total of credit exceeds total of debit such excess is considered as G/W</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Assets A/c-----------------Dr</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G/W A/c-------------------Dr</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Liabilities A/c</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Business purchase A/c</w:t>
      </w:r>
    </w:p>
    <w:p w:rsidR="00D845E9" w:rsidRPr="003D48FE" w:rsidRDefault="00D845E9" w:rsidP="00172303">
      <w:pPr>
        <w:pStyle w:val="ListParagraph"/>
        <w:jc w:val="both"/>
        <w:rPr>
          <w:rFonts w:ascii="Bookman Old Style" w:hAnsi="Bookman Old Style"/>
          <w:b/>
        </w:rPr>
      </w:pPr>
    </w:p>
    <w:p w:rsidR="002D5C0F" w:rsidRPr="003D48FE" w:rsidRDefault="002D5C0F" w:rsidP="00172303">
      <w:pPr>
        <w:pStyle w:val="ListParagraph"/>
        <w:numPr>
          <w:ilvl w:val="0"/>
          <w:numId w:val="18"/>
        </w:numPr>
        <w:jc w:val="both"/>
        <w:rPr>
          <w:rFonts w:ascii="Bookman Old Style" w:hAnsi="Bookman Old Style"/>
          <w:b/>
          <w:sz w:val="28"/>
          <w:szCs w:val="28"/>
        </w:rPr>
      </w:pPr>
      <w:r w:rsidRPr="003D48FE">
        <w:rPr>
          <w:rFonts w:ascii="Bookman Old Style" w:hAnsi="Bookman Old Style"/>
          <w:b/>
          <w:sz w:val="28"/>
          <w:szCs w:val="28"/>
        </w:rPr>
        <w:t>On the other hand if total debit exceeds total credit such excess is credited to Capital Reserves A/c</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Assets A/c------------------Dr</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Liabilities A/c</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Capital Reserves A/c</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Business Purchase A/c</w:t>
      </w:r>
    </w:p>
    <w:p w:rsidR="002D5C0F" w:rsidRPr="003D48FE" w:rsidRDefault="002D5C0F" w:rsidP="00172303">
      <w:pPr>
        <w:pStyle w:val="ListParagraph"/>
        <w:jc w:val="both"/>
        <w:rPr>
          <w:rFonts w:ascii="Bookman Old Style" w:hAnsi="Bookman Old Style"/>
          <w:b/>
        </w:rPr>
      </w:pPr>
    </w:p>
    <w:p w:rsidR="002D5C0F" w:rsidRPr="003D48FE" w:rsidRDefault="002D5C0F"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Record statutory reserve of the transferor company</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Amalgamation</w:t>
      </w:r>
      <w:r w:rsidR="0075219F">
        <w:rPr>
          <w:rFonts w:ascii="Bookman Old Style" w:hAnsi="Bookman Old Style"/>
          <w:b/>
        </w:rPr>
        <w:t xml:space="preserve"> </w:t>
      </w:r>
      <w:proofErr w:type="gramStart"/>
      <w:r w:rsidR="0075219F">
        <w:rPr>
          <w:rFonts w:ascii="Bookman Old Style" w:hAnsi="Bookman Old Style"/>
          <w:b/>
        </w:rPr>
        <w:t xml:space="preserve">Adjustment </w:t>
      </w:r>
      <w:r w:rsidR="00E20BC6">
        <w:rPr>
          <w:rFonts w:ascii="Bookman Old Style" w:hAnsi="Bookman Old Style"/>
          <w:b/>
        </w:rPr>
        <w:t xml:space="preserve"> Reserve</w:t>
      </w:r>
      <w:proofErr w:type="gramEnd"/>
      <w:r w:rsidR="00E20BC6">
        <w:rPr>
          <w:rFonts w:ascii="Bookman Old Style" w:hAnsi="Bookman Old Style"/>
          <w:b/>
        </w:rPr>
        <w:t xml:space="preserve"> </w:t>
      </w:r>
      <w:r w:rsidRPr="003D48FE">
        <w:rPr>
          <w:rFonts w:ascii="Bookman Old Style" w:hAnsi="Bookman Old Style"/>
          <w:b/>
        </w:rPr>
        <w:t xml:space="preserve"> A/c---------------Dr</w:t>
      </w:r>
    </w:p>
    <w:p w:rsidR="002D5C0F" w:rsidRPr="003D48FE" w:rsidRDefault="002D5C0F" w:rsidP="00172303">
      <w:pPr>
        <w:pStyle w:val="ListParagraph"/>
        <w:jc w:val="both"/>
        <w:rPr>
          <w:rFonts w:ascii="Bookman Old Style" w:hAnsi="Bookman Old Style"/>
          <w:b/>
        </w:rPr>
      </w:pPr>
      <w:r w:rsidRPr="003D48FE">
        <w:rPr>
          <w:rFonts w:ascii="Bookman Old Style" w:hAnsi="Bookman Old Style"/>
          <w:b/>
        </w:rPr>
        <w:t xml:space="preserve">        To Statutory Reserve A/c</w:t>
      </w:r>
    </w:p>
    <w:p w:rsidR="002D5C0F" w:rsidRPr="003D48FE" w:rsidRDefault="002D5C0F" w:rsidP="00172303">
      <w:pPr>
        <w:pStyle w:val="ListParagraph"/>
        <w:jc w:val="both"/>
        <w:rPr>
          <w:rFonts w:ascii="Bookman Old Style" w:hAnsi="Bookman Old Style"/>
          <w:b/>
        </w:rPr>
      </w:pPr>
    </w:p>
    <w:p w:rsidR="002D5C0F" w:rsidRPr="003D48FE" w:rsidRDefault="002D5C0F"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If Business purchase A/c is not to be open the following entry is passed:-</w:t>
      </w:r>
    </w:p>
    <w:p w:rsidR="002D5C0F" w:rsidRPr="003D48FE" w:rsidRDefault="002D5C0F" w:rsidP="00172303">
      <w:pPr>
        <w:pStyle w:val="ListParagraph"/>
        <w:numPr>
          <w:ilvl w:val="0"/>
          <w:numId w:val="20"/>
        </w:numPr>
        <w:jc w:val="both"/>
        <w:rPr>
          <w:rFonts w:ascii="Bookman Old Style" w:hAnsi="Bookman Old Style"/>
          <w:b/>
        </w:rPr>
      </w:pPr>
      <w:r w:rsidRPr="003D48FE">
        <w:rPr>
          <w:rFonts w:ascii="Bookman Old Style" w:hAnsi="Bookman Old Style"/>
          <w:b/>
        </w:rPr>
        <w:t xml:space="preserve">Assets taken over </w:t>
      </w:r>
      <w:r w:rsidR="00083470" w:rsidRPr="003D48FE">
        <w:rPr>
          <w:rFonts w:ascii="Bookman Old Style" w:hAnsi="Bookman Old Style"/>
          <w:b/>
        </w:rPr>
        <w:t>A/c-------------Dr</w:t>
      </w:r>
    </w:p>
    <w:p w:rsidR="00083470" w:rsidRPr="003D48FE" w:rsidRDefault="00083470" w:rsidP="00172303">
      <w:pPr>
        <w:pStyle w:val="ListParagraph"/>
        <w:ind w:left="1080"/>
        <w:jc w:val="both"/>
        <w:rPr>
          <w:rFonts w:ascii="Bookman Old Style" w:hAnsi="Bookman Old Style"/>
          <w:b/>
        </w:rPr>
      </w:pPr>
      <w:r w:rsidRPr="003D48FE">
        <w:rPr>
          <w:rFonts w:ascii="Bookman Old Style" w:hAnsi="Bookman Old Style"/>
          <w:b/>
        </w:rPr>
        <w:t xml:space="preserve">      To Liabilities taken over A/c</w:t>
      </w:r>
    </w:p>
    <w:p w:rsidR="00083470" w:rsidRPr="003D48FE" w:rsidRDefault="00083470" w:rsidP="00172303">
      <w:pPr>
        <w:pStyle w:val="ListParagraph"/>
        <w:ind w:left="1080"/>
        <w:jc w:val="both"/>
        <w:rPr>
          <w:rFonts w:ascii="Bookman Old Style" w:hAnsi="Bookman Old Style"/>
          <w:b/>
        </w:rPr>
      </w:pPr>
      <w:r w:rsidRPr="003D48FE">
        <w:rPr>
          <w:rFonts w:ascii="Bookman Old Style" w:hAnsi="Bookman Old Style"/>
          <w:b/>
        </w:rPr>
        <w:t xml:space="preserve">      To Liquidators of transferor company A/c</w:t>
      </w:r>
    </w:p>
    <w:p w:rsidR="00083470" w:rsidRPr="003D48FE" w:rsidRDefault="00083470" w:rsidP="00172303">
      <w:pPr>
        <w:pStyle w:val="ListParagraph"/>
        <w:ind w:left="1080"/>
        <w:jc w:val="both"/>
        <w:rPr>
          <w:rFonts w:ascii="Bookman Old Style" w:hAnsi="Bookman Old Style"/>
          <w:b/>
          <w:sz w:val="28"/>
          <w:szCs w:val="28"/>
        </w:rPr>
      </w:pPr>
    </w:p>
    <w:p w:rsidR="00083470" w:rsidRPr="003D48FE" w:rsidRDefault="00083470"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Discharge of P.C.:-</w:t>
      </w:r>
    </w:p>
    <w:p w:rsidR="00083470" w:rsidRPr="003D48FE" w:rsidRDefault="00083470" w:rsidP="00172303">
      <w:pPr>
        <w:pStyle w:val="ListParagraph"/>
        <w:numPr>
          <w:ilvl w:val="0"/>
          <w:numId w:val="22"/>
        </w:numPr>
        <w:jc w:val="both"/>
        <w:rPr>
          <w:rFonts w:ascii="Bookman Old Style" w:hAnsi="Bookman Old Style"/>
          <w:b/>
          <w:sz w:val="28"/>
          <w:szCs w:val="28"/>
        </w:rPr>
      </w:pPr>
      <w:r w:rsidRPr="003D48FE">
        <w:rPr>
          <w:rFonts w:ascii="Bookman Old Style" w:hAnsi="Bookman Old Style"/>
          <w:b/>
          <w:sz w:val="28"/>
          <w:szCs w:val="28"/>
        </w:rPr>
        <w:t>Issue of Sec</w:t>
      </w:r>
      <w:r w:rsidR="0045233C">
        <w:rPr>
          <w:rFonts w:ascii="Bookman Old Style" w:hAnsi="Bookman Old Style"/>
          <w:b/>
          <w:sz w:val="28"/>
          <w:szCs w:val="28"/>
        </w:rPr>
        <w:t>urities</w:t>
      </w:r>
      <w:r w:rsidRPr="003D48FE">
        <w:rPr>
          <w:rFonts w:ascii="Bookman Old Style" w:hAnsi="Bookman Old Style"/>
          <w:b/>
          <w:sz w:val="28"/>
          <w:szCs w:val="28"/>
        </w:rPr>
        <w:t xml:space="preserve"> at par :-</w:t>
      </w:r>
    </w:p>
    <w:p w:rsidR="00083470" w:rsidRPr="003D48FE" w:rsidRDefault="00083470" w:rsidP="00172303">
      <w:pPr>
        <w:pStyle w:val="ListParagraph"/>
        <w:jc w:val="both"/>
        <w:rPr>
          <w:rFonts w:ascii="Bookman Old Style" w:hAnsi="Bookman Old Style"/>
          <w:b/>
        </w:rPr>
      </w:pPr>
      <w:r w:rsidRPr="003D48FE">
        <w:rPr>
          <w:rFonts w:ascii="Bookman Old Style" w:hAnsi="Bookman Old Style"/>
          <w:b/>
        </w:rPr>
        <w:t>Liquidator of transferor company A/c-------------Dr</w:t>
      </w:r>
    </w:p>
    <w:p w:rsidR="00083470" w:rsidRPr="003D48FE" w:rsidRDefault="00083470" w:rsidP="00172303">
      <w:pPr>
        <w:pStyle w:val="ListParagraph"/>
        <w:jc w:val="both"/>
        <w:rPr>
          <w:rFonts w:ascii="Bookman Old Style" w:hAnsi="Bookman Old Style"/>
          <w:b/>
        </w:rPr>
      </w:pPr>
      <w:r w:rsidRPr="003D48FE">
        <w:rPr>
          <w:rFonts w:ascii="Bookman Old Style" w:hAnsi="Bookman Old Style"/>
          <w:b/>
        </w:rPr>
        <w:t xml:space="preserve">            To Cash/Bank A/c</w:t>
      </w:r>
    </w:p>
    <w:p w:rsidR="00083470" w:rsidRPr="003D48FE" w:rsidRDefault="00083470" w:rsidP="00172303">
      <w:pPr>
        <w:pStyle w:val="ListParagraph"/>
        <w:jc w:val="both"/>
        <w:rPr>
          <w:rFonts w:ascii="Bookman Old Style" w:hAnsi="Bookman Old Style"/>
          <w:b/>
        </w:rPr>
      </w:pPr>
      <w:r w:rsidRPr="003D48FE">
        <w:rPr>
          <w:rFonts w:ascii="Bookman Old Style" w:hAnsi="Bookman Old Style"/>
          <w:b/>
        </w:rPr>
        <w:t xml:space="preserve">            To Equity share capital A/c</w:t>
      </w:r>
    </w:p>
    <w:p w:rsidR="00083470" w:rsidRPr="003D48FE" w:rsidRDefault="00083470" w:rsidP="00172303">
      <w:pPr>
        <w:pStyle w:val="ListParagraph"/>
        <w:jc w:val="both"/>
        <w:rPr>
          <w:rFonts w:ascii="Bookman Old Style" w:hAnsi="Bookman Old Style"/>
          <w:b/>
        </w:rPr>
      </w:pPr>
      <w:r w:rsidRPr="003D48FE">
        <w:rPr>
          <w:rFonts w:ascii="Bookman Old Style" w:hAnsi="Bookman Old Style"/>
          <w:b/>
        </w:rPr>
        <w:t xml:space="preserve">            To Pref. share capital A/c</w:t>
      </w:r>
    </w:p>
    <w:p w:rsidR="00083470" w:rsidRPr="003D48FE" w:rsidRDefault="00083470" w:rsidP="00172303">
      <w:pPr>
        <w:pStyle w:val="ListParagraph"/>
        <w:jc w:val="both"/>
        <w:rPr>
          <w:rFonts w:ascii="Bookman Old Style" w:hAnsi="Bookman Old Style"/>
          <w:b/>
        </w:rPr>
      </w:pPr>
      <w:r w:rsidRPr="003D48FE">
        <w:rPr>
          <w:rFonts w:ascii="Bookman Old Style" w:hAnsi="Bookman Old Style"/>
          <w:b/>
        </w:rPr>
        <w:t xml:space="preserve">            To Debenture A/c</w:t>
      </w:r>
    </w:p>
    <w:p w:rsidR="00083470" w:rsidRPr="003D48FE" w:rsidRDefault="00083470" w:rsidP="00083470">
      <w:pPr>
        <w:rPr>
          <w:rFonts w:ascii="Bookman Old Style" w:hAnsi="Bookman Old Style"/>
          <w:sz w:val="28"/>
          <w:szCs w:val="28"/>
        </w:rPr>
      </w:pPr>
    </w:p>
    <w:p w:rsidR="00083470" w:rsidRPr="003D48FE" w:rsidRDefault="00083470" w:rsidP="00172303">
      <w:pPr>
        <w:pStyle w:val="ListParagraph"/>
        <w:numPr>
          <w:ilvl w:val="0"/>
          <w:numId w:val="22"/>
        </w:numPr>
        <w:jc w:val="both"/>
        <w:rPr>
          <w:rFonts w:ascii="Bookman Old Style" w:hAnsi="Bookman Old Style"/>
          <w:b/>
          <w:sz w:val="28"/>
          <w:szCs w:val="28"/>
        </w:rPr>
      </w:pPr>
      <w:r w:rsidRPr="003D48FE">
        <w:rPr>
          <w:rFonts w:ascii="Bookman Old Style" w:hAnsi="Bookman Old Style"/>
          <w:b/>
          <w:sz w:val="28"/>
          <w:szCs w:val="28"/>
        </w:rPr>
        <w:t xml:space="preserve">Issue of </w:t>
      </w:r>
      <w:r w:rsidR="0045233C" w:rsidRPr="003D48FE">
        <w:rPr>
          <w:rFonts w:ascii="Bookman Old Style" w:hAnsi="Bookman Old Style"/>
          <w:b/>
          <w:sz w:val="28"/>
          <w:szCs w:val="28"/>
        </w:rPr>
        <w:t>Sec</w:t>
      </w:r>
      <w:r w:rsidR="0045233C">
        <w:rPr>
          <w:rFonts w:ascii="Bookman Old Style" w:hAnsi="Bookman Old Style"/>
          <w:b/>
          <w:sz w:val="28"/>
          <w:szCs w:val="28"/>
        </w:rPr>
        <w:t>urities</w:t>
      </w:r>
      <w:r w:rsidRPr="003D48FE">
        <w:rPr>
          <w:rFonts w:ascii="Bookman Old Style" w:hAnsi="Bookman Old Style"/>
          <w:b/>
          <w:sz w:val="28"/>
          <w:szCs w:val="28"/>
        </w:rPr>
        <w:t xml:space="preserve"> at discount :-</w:t>
      </w:r>
    </w:p>
    <w:p w:rsidR="00083470" w:rsidRPr="003D48FE" w:rsidRDefault="007F0B8A" w:rsidP="00172303">
      <w:pPr>
        <w:pStyle w:val="ListParagraph"/>
        <w:jc w:val="both"/>
        <w:rPr>
          <w:rFonts w:ascii="Bookman Old Style" w:hAnsi="Bookman Old Style"/>
          <w:b/>
        </w:rPr>
      </w:pPr>
      <w:r w:rsidRPr="003D48FE">
        <w:rPr>
          <w:rFonts w:ascii="Bookman Old Style" w:hAnsi="Bookman Old Style"/>
          <w:b/>
        </w:rPr>
        <w:t>L</w:t>
      </w:r>
      <w:r w:rsidR="00083470" w:rsidRPr="003D48FE">
        <w:rPr>
          <w:rFonts w:ascii="Bookman Old Style" w:hAnsi="Bookman Old Style"/>
          <w:b/>
        </w:rPr>
        <w:t>iqui</w:t>
      </w:r>
      <w:r w:rsidRPr="003D48FE">
        <w:rPr>
          <w:rFonts w:ascii="Bookman Old Style" w:hAnsi="Bookman Old Style"/>
          <w:b/>
        </w:rPr>
        <w:t>dator of transferor A/c-----------Dr</w:t>
      </w:r>
    </w:p>
    <w:p w:rsidR="002A1C92"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Cash/Bank A/c</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Equity share capital A/c</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Pref. share capital</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Debentures</w:t>
      </w:r>
    </w:p>
    <w:p w:rsidR="007F0B8A" w:rsidRPr="003D48FE" w:rsidRDefault="007F0B8A" w:rsidP="00172303">
      <w:pPr>
        <w:pStyle w:val="ListParagraph"/>
        <w:jc w:val="both"/>
        <w:rPr>
          <w:rFonts w:ascii="Bookman Old Style" w:hAnsi="Bookman Old Style"/>
          <w:sz w:val="28"/>
          <w:szCs w:val="28"/>
        </w:rPr>
      </w:pPr>
    </w:p>
    <w:p w:rsidR="007F0B8A" w:rsidRPr="003D48FE" w:rsidRDefault="007F0B8A" w:rsidP="00172303">
      <w:pPr>
        <w:pStyle w:val="ListParagraph"/>
        <w:numPr>
          <w:ilvl w:val="0"/>
          <w:numId w:val="22"/>
        </w:numPr>
        <w:jc w:val="both"/>
        <w:rPr>
          <w:rFonts w:ascii="Bookman Old Style" w:hAnsi="Bookman Old Style"/>
          <w:b/>
          <w:sz w:val="28"/>
          <w:szCs w:val="28"/>
        </w:rPr>
      </w:pPr>
      <w:r w:rsidRPr="003D48FE">
        <w:rPr>
          <w:rFonts w:ascii="Bookman Old Style" w:hAnsi="Bookman Old Style"/>
          <w:b/>
          <w:sz w:val="28"/>
          <w:szCs w:val="28"/>
        </w:rPr>
        <w:t xml:space="preserve">Issue of </w:t>
      </w:r>
      <w:r w:rsidR="0045233C" w:rsidRPr="003D48FE">
        <w:rPr>
          <w:rFonts w:ascii="Bookman Old Style" w:hAnsi="Bookman Old Style"/>
          <w:b/>
          <w:sz w:val="28"/>
          <w:szCs w:val="28"/>
        </w:rPr>
        <w:t>Sec</w:t>
      </w:r>
      <w:r w:rsidR="0045233C">
        <w:rPr>
          <w:rFonts w:ascii="Bookman Old Style" w:hAnsi="Bookman Old Style"/>
          <w:b/>
          <w:sz w:val="28"/>
          <w:szCs w:val="28"/>
        </w:rPr>
        <w:t>urities</w:t>
      </w:r>
      <w:r w:rsidRPr="003D48FE">
        <w:rPr>
          <w:rFonts w:ascii="Bookman Old Style" w:hAnsi="Bookman Old Style"/>
          <w:b/>
          <w:sz w:val="28"/>
          <w:szCs w:val="28"/>
        </w:rPr>
        <w:t xml:space="preserve"> at premium</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Liquidator of Transferor Company A/c-----------Dr</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Equity share capital A/c</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Pref. share capital A/c</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Debenture A/c</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Sec. Premium A/c</w:t>
      </w:r>
    </w:p>
    <w:p w:rsidR="007F0B8A" w:rsidRPr="003D48FE" w:rsidRDefault="007F0B8A" w:rsidP="00172303">
      <w:pPr>
        <w:pStyle w:val="ListParagraph"/>
        <w:jc w:val="both"/>
        <w:rPr>
          <w:rFonts w:ascii="Bookman Old Style" w:hAnsi="Bookman Old Style"/>
          <w:b/>
        </w:rPr>
      </w:pPr>
      <w:r w:rsidRPr="003D48FE">
        <w:rPr>
          <w:rFonts w:ascii="Bookman Old Style" w:hAnsi="Bookman Old Style"/>
          <w:b/>
        </w:rPr>
        <w:t xml:space="preserve">            To Cash/Bank A/c</w:t>
      </w:r>
    </w:p>
    <w:p w:rsidR="007F0B8A" w:rsidRPr="003D48FE" w:rsidRDefault="007F0B8A" w:rsidP="00172303">
      <w:pPr>
        <w:pStyle w:val="ListParagraph"/>
        <w:jc w:val="both"/>
        <w:rPr>
          <w:rFonts w:ascii="Bookman Old Style" w:hAnsi="Bookman Old Style"/>
          <w:sz w:val="28"/>
          <w:szCs w:val="28"/>
        </w:rPr>
      </w:pPr>
    </w:p>
    <w:p w:rsidR="007F0B8A" w:rsidRPr="003D48FE" w:rsidRDefault="006E48D4"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 xml:space="preserve">Record expenses of liquidation to be </w:t>
      </w:r>
      <w:r w:rsidR="00D845E9" w:rsidRPr="003D48FE">
        <w:rPr>
          <w:rFonts w:ascii="Bookman Old Style" w:hAnsi="Bookman Old Style"/>
          <w:b/>
          <w:sz w:val="28"/>
          <w:szCs w:val="28"/>
        </w:rPr>
        <w:t>borne.</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Goodwill A/c---------------Dr</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 xml:space="preserve">           To Cash A/c</w:t>
      </w:r>
    </w:p>
    <w:p w:rsidR="00D845E9" w:rsidRPr="003D48FE" w:rsidRDefault="00D845E9" w:rsidP="00172303">
      <w:pPr>
        <w:pStyle w:val="ListParagraph"/>
        <w:jc w:val="both"/>
        <w:rPr>
          <w:rFonts w:ascii="Bookman Old Style" w:hAnsi="Bookman Old Style"/>
          <w:b/>
        </w:rPr>
      </w:pPr>
    </w:p>
    <w:p w:rsidR="006E48D4" w:rsidRPr="003D48FE" w:rsidRDefault="006E48D4"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 xml:space="preserve">Payment of preliminary Expenses </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Preliminary Expenses A/c------------------Dr</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 xml:space="preserve">          To Cash/Bank A/c</w:t>
      </w:r>
    </w:p>
    <w:p w:rsidR="006E48D4" w:rsidRPr="003D48FE" w:rsidRDefault="006E48D4" w:rsidP="00172303">
      <w:pPr>
        <w:pStyle w:val="ListParagraph"/>
        <w:jc w:val="both"/>
        <w:rPr>
          <w:rFonts w:ascii="Bookman Old Style" w:hAnsi="Bookman Old Style"/>
          <w:sz w:val="28"/>
          <w:szCs w:val="28"/>
        </w:rPr>
      </w:pPr>
    </w:p>
    <w:p w:rsidR="006E48D4" w:rsidRPr="003D48FE" w:rsidRDefault="006E48D4" w:rsidP="00172303">
      <w:pPr>
        <w:pStyle w:val="ListParagraph"/>
        <w:numPr>
          <w:ilvl w:val="0"/>
          <w:numId w:val="17"/>
        </w:numPr>
        <w:jc w:val="both"/>
        <w:rPr>
          <w:rFonts w:ascii="Bookman Old Style" w:hAnsi="Bookman Old Style"/>
          <w:b/>
          <w:sz w:val="28"/>
          <w:szCs w:val="28"/>
        </w:rPr>
      </w:pPr>
      <w:r w:rsidRPr="003D48FE">
        <w:rPr>
          <w:rFonts w:ascii="Bookman Old Style" w:hAnsi="Bookman Old Style"/>
          <w:b/>
          <w:sz w:val="28"/>
          <w:szCs w:val="28"/>
        </w:rPr>
        <w:t xml:space="preserve">Discharge of debenture of transferor company </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Debenture in transferor company A/c--------------Dr (take over value)</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Discount on issue of transferee company A/c---------Dr (discount if any)</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 xml:space="preserve">           To Debenture in transferee company A/</w:t>
      </w:r>
      <w:r w:rsidR="00DB6B6B" w:rsidRPr="003D48FE">
        <w:rPr>
          <w:rFonts w:ascii="Bookman Old Style" w:hAnsi="Bookman Old Style"/>
          <w:b/>
        </w:rPr>
        <w:t>c (</w:t>
      </w:r>
      <w:r w:rsidRPr="003D48FE">
        <w:rPr>
          <w:rFonts w:ascii="Bookman Old Style" w:hAnsi="Bookman Old Style"/>
          <w:b/>
        </w:rPr>
        <w:t>face value)</w:t>
      </w:r>
    </w:p>
    <w:p w:rsidR="006E48D4" w:rsidRPr="003D48FE" w:rsidRDefault="006E48D4" w:rsidP="00172303">
      <w:pPr>
        <w:pStyle w:val="ListParagraph"/>
        <w:jc w:val="both"/>
        <w:rPr>
          <w:rFonts w:ascii="Bookman Old Style" w:hAnsi="Bookman Old Style"/>
          <w:b/>
        </w:rPr>
      </w:pPr>
      <w:r w:rsidRPr="003D48FE">
        <w:rPr>
          <w:rFonts w:ascii="Bookman Old Style" w:hAnsi="Bookman Old Style"/>
          <w:b/>
        </w:rPr>
        <w:t xml:space="preserve">           To Sec. Premium A/c (premium if any)</w:t>
      </w:r>
    </w:p>
    <w:p w:rsidR="00620850" w:rsidRPr="003D48FE" w:rsidRDefault="006E48D4" w:rsidP="00172303">
      <w:pPr>
        <w:pStyle w:val="ListParagraph"/>
        <w:jc w:val="both"/>
        <w:rPr>
          <w:rFonts w:ascii="Bookman Old Style" w:hAnsi="Bookman Old Style"/>
          <w:b/>
        </w:rPr>
      </w:pPr>
      <w:r w:rsidRPr="003D48FE">
        <w:rPr>
          <w:rFonts w:ascii="Bookman Old Style" w:hAnsi="Bookman Old Style"/>
          <w:b/>
        </w:rPr>
        <w:t xml:space="preserve">           To Bank </w:t>
      </w:r>
      <w:r w:rsidR="00620850" w:rsidRPr="003D48FE">
        <w:rPr>
          <w:rFonts w:ascii="Bookman Old Style" w:hAnsi="Bookman Old Style"/>
          <w:b/>
        </w:rPr>
        <w:t>A/c (paid if any)</w:t>
      </w:r>
    </w:p>
    <w:p w:rsidR="00D845E9" w:rsidRPr="003D48FE" w:rsidRDefault="00D845E9" w:rsidP="00172303">
      <w:pPr>
        <w:pStyle w:val="ListParagraph"/>
        <w:jc w:val="both"/>
        <w:rPr>
          <w:rFonts w:ascii="Bookman Old Style" w:hAnsi="Bookman Old Style"/>
          <w:b/>
        </w:rPr>
      </w:pPr>
    </w:p>
    <w:p w:rsidR="00620850" w:rsidRPr="003D48FE" w:rsidRDefault="00620850" w:rsidP="00172303">
      <w:pPr>
        <w:jc w:val="both"/>
        <w:rPr>
          <w:rFonts w:ascii="Bookman Old Style" w:hAnsi="Bookman Old Style"/>
          <w:b/>
          <w:sz w:val="28"/>
          <w:szCs w:val="28"/>
        </w:rPr>
      </w:pPr>
      <w:r w:rsidRPr="003D48FE">
        <w:rPr>
          <w:rFonts w:ascii="Bookman Old Style" w:hAnsi="Bookman Old Style"/>
          <w:b/>
          <w:sz w:val="28"/>
          <w:szCs w:val="28"/>
        </w:rPr>
        <w:lastRenderedPageBreak/>
        <w:t>In case the Amalgamation is in the nature of merger &amp; hence pulling of interest method is as follows:-</w:t>
      </w:r>
    </w:p>
    <w:p w:rsidR="00D845E9" w:rsidRPr="003D48FE" w:rsidRDefault="00D845E9" w:rsidP="00172303">
      <w:pPr>
        <w:jc w:val="both"/>
        <w:rPr>
          <w:rFonts w:ascii="Bookman Old Style" w:hAnsi="Bookman Old Style"/>
          <w:b/>
          <w:sz w:val="28"/>
          <w:szCs w:val="28"/>
        </w:rPr>
      </w:pPr>
    </w:p>
    <w:p w:rsidR="00620850" w:rsidRPr="003D48FE" w:rsidRDefault="00620850" w:rsidP="00172303">
      <w:pPr>
        <w:pStyle w:val="ListParagraph"/>
        <w:numPr>
          <w:ilvl w:val="0"/>
          <w:numId w:val="23"/>
        </w:numPr>
        <w:jc w:val="both"/>
        <w:rPr>
          <w:rFonts w:ascii="Bookman Old Style" w:hAnsi="Bookman Old Style"/>
          <w:b/>
          <w:sz w:val="28"/>
          <w:szCs w:val="28"/>
        </w:rPr>
      </w:pPr>
      <w:r w:rsidRPr="003D48FE">
        <w:rPr>
          <w:rFonts w:ascii="Bookman Old Style" w:hAnsi="Bookman Old Style"/>
          <w:b/>
          <w:sz w:val="28"/>
          <w:szCs w:val="28"/>
        </w:rPr>
        <w:t>Record the P.C.</w:t>
      </w:r>
    </w:p>
    <w:p w:rsidR="00620850" w:rsidRPr="003D48FE" w:rsidRDefault="00620850" w:rsidP="00172303">
      <w:pPr>
        <w:pStyle w:val="ListParagraph"/>
        <w:jc w:val="both"/>
        <w:rPr>
          <w:rFonts w:ascii="Bookman Old Style" w:hAnsi="Bookman Old Style"/>
          <w:b/>
        </w:rPr>
      </w:pPr>
      <w:r w:rsidRPr="003D48FE">
        <w:rPr>
          <w:rFonts w:ascii="Bookman Old Style" w:hAnsi="Bookman Old Style"/>
          <w:b/>
        </w:rPr>
        <w:t>Business Purchase A/c-------------Dr</w:t>
      </w:r>
    </w:p>
    <w:p w:rsidR="00620850" w:rsidRPr="003D48FE" w:rsidRDefault="00620850" w:rsidP="00172303">
      <w:pPr>
        <w:pStyle w:val="ListParagraph"/>
        <w:jc w:val="both"/>
        <w:rPr>
          <w:rFonts w:ascii="Bookman Old Style" w:hAnsi="Bookman Old Style"/>
          <w:b/>
        </w:rPr>
      </w:pPr>
      <w:r w:rsidRPr="003D48FE">
        <w:rPr>
          <w:rFonts w:ascii="Bookman Old Style" w:hAnsi="Bookman Old Style"/>
          <w:b/>
        </w:rPr>
        <w:t xml:space="preserve">           To Liquidators of transferor company A/c</w:t>
      </w:r>
    </w:p>
    <w:p w:rsidR="00620850" w:rsidRPr="003D48FE" w:rsidRDefault="00620850" w:rsidP="00620850">
      <w:pPr>
        <w:pStyle w:val="ListParagraph"/>
        <w:rPr>
          <w:rFonts w:ascii="Bookman Old Style" w:hAnsi="Bookman Old Style"/>
        </w:rPr>
      </w:pPr>
    </w:p>
    <w:p w:rsidR="00620850" w:rsidRPr="003D48FE" w:rsidRDefault="004F688C" w:rsidP="00172303">
      <w:pPr>
        <w:pStyle w:val="NoSpacing"/>
        <w:numPr>
          <w:ilvl w:val="0"/>
          <w:numId w:val="23"/>
        </w:numPr>
        <w:jc w:val="both"/>
        <w:rPr>
          <w:rFonts w:ascii="Bookman Old Style" w:hAnsi="Bookman Old Style"/>
          <w:b/>
          <w:sz w:val="28"/>
          <w:szCs w:val="28"/>
        </w:rPr>
      </w:pPr>
      <w:r w:rsidRPr="003D48FE">
        <w:rPr>
          <w:rFonts w:ascii="Bookman Old Style" w:hAnsi="Bookman Old Style"/>
          <w:sz w:val="28"/>
          <w:szCs w:val="28"/>
        </w:rPr>
        <w:t xml:space="preserve"> </w:t>
      </w:r>
      <w:r w:rsidR="00620850" w:rsidRPr="003D48FE">
        <w:rPr>
          <w:rFonts w:ascii="Bookman Old Style" w:hAnsi="Bookman Old Style"/>
          <w:b/>
          <w:sz w:val="28"/>
          <w:szCs w:val="28"/>
        </w:rPr>
        <w:t>Records</w:t>
      </w:r>
      <w:r w:rsidRPr="003D48FE">
        <w:rPr>
          <w:rFonts w:ascii="Bookman Old Style" w:hAnsi="Bookman Old Style"/>
          <w:b/>
          <w:sz w:val="28"/>
          <w:szCs w:val="28"/>
        </w:rPr>
        <w:t xml:space="preserve"> Assets &amp; Liabilities taken over </w:t>
      </w:r>
    </w:p>
    <w:p w:rsidR="007F0B8A" w:rsidRPr="003D48FE" w:rsidRDefault="004F688C" w:rsidP="00172303">
      <w:pPr>
        <w:pStyle w:val="ListParagraph"/>
        <w:jc w:val="both"/>
        <w:rPr>
          <w:rFonts w:ascii="Bookman Old Style" w:hAnsi="Bookman Old Style"/>
          <w:b/>
        </w:rPr>
      </w:pPr>
      <w:r w:rsidRPr="003D48FE">
        <w:rPr>
          <w:rFonts w:ascii="Bookman Old Style" w:hAnsi="Bookman Old Style"/>
          <w:b/>
        </w:rPr>
        <w:t>Assets A/c--------------------Dr</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Miscellaneous A/c------------Dr</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Reserves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Business Purchase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Liabilities A/c</w:t>
      </w:r>
    </w:p>
    <w:p w:rsidR="004F688C" w:rsidRPr="003D48FE" w:rsidRDefault="004F688C" w:rsidP="00172303">
      <w:pPr>
        <w:jc w:val="both"/>
        <w:rPr>
          <w:rFonts w:ascii="Bookman Old Style" w:hAnsi="Bookman Old Style"/>
          <w:sz w:val="28"/>
          <w:szCs w:val="28"/>
        </w:rPr>
      </w:pPr>
    </w:p>
    <w:p w:rsidR="004F688C" w:rsidRPr="003D48FE" w:rsidRDefault="004F688C" w:rsidP="00172303">
      <w:pPr>
        <w:pStyle w:val="ListParagraph"/>
        <w:numPr>
          <w:ilvl w:val="0"/>
          <w:numId w:val="23"/>
        </w:numPr>
        <w:jc w:val="both"/>
        <w:rPr>
          <w:rFonts w:ascii="Bookman Old Style" w:hAnsi="Bookman Old Style"/>
          <w:b/>
          <w:sz w:val="28"/>
          <w:szCs w:val="28"/>
        </w:rPr>
      </w:pPr>
      <w:r w:rsidRPr="003D48FE">
        <w:rPr>
          <w:rFonts w:ascii="Bookman Old Style" w:hAnsi="Bookman Old Style"/>
          <w:b/>
          <w:sz w:val="28"/>
          <w:szCs w:val="28"/>
        </w:rPr>
        <w:t>Discharge of P.C.</w:t>
      </w:r>
    </w:p>
    <w:p w:rsidR="004F688C" w:rsidRPr="003D48FE" w:rsidRDefault="004F688C" w:rsidP="00172303">
      <w:pPr>
        <w:pStyle w:val="ListParagraph"/>
        <w:numPr>
          <w:ilvl w:val="0"/>
          <w:numId w:val="25"/>
        </w:numPr>
        <w:jc w:val="both"/>
        <w:rPr>
          <w:rFonts w:ascii="Bookman Old Style" w:hAnsi="Bookman Old Style"/>
          <w:sz w:val="28"/>
          <w:szCs w:val="28"/>
        </w:rPr>
      </w:pPr>
      <w:r w:rsidRPr="003D48FE">
        <w:rPr>
          <w:rFonts w:ascii="Bookman Old Style" w:hAnsi="Bookman Old Style"/>
          <w:b/>
          <w:sz w:val="28"/>
          <w:szCs w:val="28"/>
        </w:rPr>
        <w:t>Issue of shares at par</w:t>
      </w:r>
      <w:r w:rsidRPr="003D48FE">
        <w:rPr>
          <w:rFonts w:ascii="Bookman Old Style" w:hAnsi="Bookman Old Style"/>
          <w:sz w:val="28"/>
          <w:szCs w:val="28"/>
        </w:rPr>
        <w:t>:-</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Liquidator of transferor company A/c-------------Dr</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Cash/Bank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Equity share capital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Pref. share capital A/c</w:t>
      </w:r>
    </w:p>
    <w:p w:rsidR="004F688C" w:rsidRPr="003D48FE" w:rsidRDefault="00F32955" w:rsidP="00172303">
      <w:pPr>
        <w:pStyle w:val="ListParagraph"/>
        <w:numPr>
          <w:ilvl w:val="0"/>
          <w:numId w:val="25"/>
        </w:numPr>
        <w:jc w:val="both"/>
        <w:rPr>
          <w:rFonts w:ascii="Bookman Old Style" w:hAnsi="Bookman Old Style"/>
          <w:b/>
          <w:sz w:val="28"/>
          <w:szCs w:val="28"/>
        </w:rPr>
      </w:pPr>
      <w:r w:rsidRPr="003D48FE">
        <w:rPr>
          <w:rFonts w:ascii="Bookman Old Style" w:hAnsi="Bookman Old Style"/>
          <w:b/>
          <w:sz w:val="28"/>
          <w:szCs w:val="28"/>
        </w:rPr>
        <w:t xml:space="preserve">Issue of Share </w:t>
      </w:r>
      <w:r w:rsidR="004F688C" w:rsidRPr="003D48FE">
        <w:rPr>
          <w:rFonts w:ascii="Bookman Old Style" w:hAnsi="Bookman Old Style"/>
          <w:b/>
          <w:sz w:val="28"/>
          <w:szCs w:val="28"/>
        </w:rPr>
        <w:t xml:space="preserve"> at discount :-</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Liquidator of transferor</w:t>
      </w:r>
      <w:r w:rsidR="00F32955" w:rsidRPr="003D48FE">
        <w:rPr>
          <w:rFonts w:ascii="Bookman Old Style" w:hAnsi="Bookman Old Style"/>
          <w:b/>
        </w:rPr>
        <w:t xml:space="preserve"> company A</w:t>
      </w:r>
      <w:r w:rsidRPr="003D48FE">
        <w:rPr>
          <w:rFonts w:ascii="Bookman Old Style" w:hAnsi="Bookman Old Style"/>
          <w:b/>
        </w:rPr>
        <w:t>/c-----------Dr</w:t>
      </w:r>
    </w:p>
    <w:p w:rsidR="00F32955" w:rsidRPr="003D48FE" w:rsidRDefault="00F32955" w:rsidP="00172303">
      <w:pPr>
        <w:pStyle w:val="ListParagraph"/>
        <w:jc w:val="both"/>
        <w:rPr>
          <w:rFonts w:ascii="Bookman Old Style" w:hAnsi="Bookman Old Style"/>
          <w:b/>
        </w:rPr>
      </w:pPr>
      <w:r w:rsidRPr="003D48FE">
        <w:rPr>
          <w:rFonts w:ascii="Bookman Old Style" w:hAnsi="Bookman Old Style"/>
          <w:b/>
        </w:rPr>
        <w:t>Discount on issue A/c-------------------------Dr</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Equity share capital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Pref. share capital</w:t>
      </w:r>
    </w:p>
    <w:p w:rsidR="00F32955" w:rsidRPr="003D48FE" w:rsidRDefault="00F32955" w:rsidP="00172303">
      <w:pPr>
        <w:pStyle w:val="ListParagraph"/>
        <w:jc w:val="both"/>
        <w:rPr>
          <w:rFonts w:ascii="Bookman Old Style" w:hAnsi="Bookman Old Style"/>
          <w:b/>
        </w:rPr>
      </w:pPr>
      <w:r w:rsidRPr="003D48FE">
        <w:rPr>
          <w:rFonts w:ascii="Bookman Old Style" w:hAnsi="Bookman Old Style"/>
          <w:b/>
        </w:rPr>
        <w:t xml:space="preserve">           To Cash/Bank A/c</w:t>
      </w:r>
    </w:p>
    <w:p w:rsidR="004F688C" w:rsidRPr="003D48FE" w:rsidRDefault="004F688C" w:rsidP="00172303">
      <w:pPr>
        <w:pStyle w:val="ListParagraph"/>
        <w:jc w:val="both"/>
        <w:rPr>
          <w:rFonts w:ascii="Bookman Old Style" w:hAnsi="Bookman Old Style"/>
          <w:b/>
        </w:rPr>
      </w:pPr>
    </w:p>
    <w:p w:rsidR="004F688C" w:rsidRPr="003D48FE" w:rsidRDefault="00F32955" w:rsidP="00172303">
      <w:pPr>
        <w:pStyle w:val="ListParagraph"/>
        <w:numPr>
          <w:ilvl w:val="0"/>
          <w:numId w:val="25"/>
        </w:numPr>
        <w:jc w:val="both"/>
        <w:rPr>
          <w:rFonts w:ascii="Bookman Old Style" w:hAnsi="Bookman Old Style"/>
          <w:b/>
          <w:sz w:val="28"/>
          <w:szCs w:val="28"/>
        </w:rPr>
      </w:pPr>
      <w:r w:rsidRPr="003D48FE">
        <w:rPr>
          <w:rFonts w:ascii="Bookman Old Style" w:hAnsi="Bookman Old Style"/>
          <w:b/>
          <w:sz w:val="28"/>
          <w:szCs w:val="28"/>
        </w:rPr>
        <w:t xml:space="preserve">Issue of Share </w:t>
      </w:r>
      <w:r w:rsidR="004F688C" w:rsidRPr="003D48FE">
        <w:rPr>
          <w:rFonts w:ascii="Bookman Old Style" w:hAnsi="Bookman Old Style"/>
          <w:b/>
          <w:sz w:val="28"/>
          <w:szCs w:val="28"/>
        </w:rPr>
        <w:t xml:space="preserve"> at premium</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Liquidator of Transferor Company A/c-----------Dr</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Equity share capital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Pref. share capital A/c</w:t>
      </w:r>
    </w:p>
    <w:p w:rsidR="004F688C" w:rsidRPr="003D48FE" w:rsidRDefault="004F688C" w:rsidP="00172303">
      <w:pPr>
        <w:pStyle w:val="ListParagraph"/>
        <w:jc w:val="both"/>
        <w:rPr>
          <w:rFonts w:ascii="Bookman Old Style" w:hAnsi="Bookman Old Style"/>
          <w:b/>
        </w:rPr>
      </w:pPr>
      <w:r w:rsidRPr="003D48FE">
        <w:rPr>
          <w:rFonts w:ascii="Bookman Old Style" w:hAnsi="Bookman Old Style"/>
          <w:b/>
        </w:rPr>
        <w:t xml:space="preserve">            To Cash/Bank A/c</w:t>
      </w:r>
    </w:p>
    <w:p w:rsidR="00F32955" w:rsidRPr="003D48FE" w:rsidRDefault="00F32955" w:rsidP="00172303">
      <w:pPr>
        <w:pStyle w:val="ListParagraph"/>
        <w:jc w:val="both"/>
        <w:rPr>
          <w:rFonts w:ascii="Bookman Old Style" w:hAnsi="Bookman Old Style"/>
          <w:b/>
        </w:rPr>
      </w:pPr>
      <w:r w:rsidRPr="003D48FE">
        <w:rPr>
          <w:rFonts w:ascii="Bookman Old Style" w:hAnsi="Bookman Old Style"/>
          <w:b/>
        </w:rPr>
        <w:t xml:space="preserve">            To Sec. Premium A/c</w:t>
      </w:r>
    </w:p>
    <w:p w:rsidR="00D845E9" w:rsidRDefault="00D845E9" w:rsidP="00172303">
      <w:pPr>
        <w:pStyle w:val="ListParagraph"/>
        <w:jc w:val="both"/>
        <w:rPr>
          <w:rFonts w:ascii="Bookman Old Style" w:hAnsi="Bookman Old Style"/>
          <w:b/>
        </w:rPr>
      </w:pPr>
    </w:p>
    <w:p w:rsidR="00E20BC6" w:rsidRDefault="00E20BC6" w:rsidP="00172303">
      <w:pPr>
        <w:pStyle w:val="ListParagraph"/>
        <w:jc w:val="both"/>
        <w:rPr>
          <w:rFonts w:ascii="Bookman Old Style" w:hAnsi="Bookman Old Style"/>
          <w:b/>
        </w:rPr>
      </w:pPr>
    </w:p>
    <w:p w:rsidR="00E20BC6" w:rsidRDefault="00E20BC6" w:rsidP="00172303">
      <w:pPr>
        <w:pStyle w:val="ListParagraph"/>
        <w:jc w:val="both"/>
        <w:rPr>
          <w:rFonts w:ascii="Bookman Old Style" w:hAnsi="Bookman Old Style"/>
          <w:b/>
        </w:rPr>
      </w:pPr>
    </w:p>
    <w:p w:rsidR="00E20BC6" w:rsidRPr="003D48FE" w:rsidRDefault="00E20BC6" w:rsidP="00172303">
      <w:pPr>
        <w:pStyle w:val="ListParagraph"/>
        <w:jc w:val="both"/>
        <w:rPr>
          <w:rFonts w:ascii="Bookman Old Style" w:hAnsi="Bookman Old Style"/>
          <w:b/>
        </w:rPr>
      </w:pPr>
    </w:p>
    <w:p w:rsidR="00A42882" w:rsidRPr="003D48FE" w:rsidRDefault="00A42882" w:rsidP="00172303">
      <w:pPr>
        <w:pStyle w:val="ListParagraph"/>
        <w:numPr>
          <w:ilvl w:val="0"/>
          <w:numId w:val="23"/>
        </w:numPr>
        <w:jc w:val="both"/>
        <w:rPr>
          <w:rFonts w:ascii="Bookman Old Style" w:hAnsi="Bookman Old Style"/>
          <w:b/>
          <w:sz w:val="28"/>
          <w:szCs w:val="28"/>
        </w:rPr>
      </w:pPr>
      <w:r w:rsidRPr="003D48FE">
        <w:rPr>
          <w:rFonts w:ascii="Bookman Old Style" w:hAnsi="Bookman Old Style"/>
          <w:b/>
          <w:sz w:val="28"/>
          <w:szCs w:val="28"/>
        </w:rPr>
        <w:lastRenderedPageBreak/>
        <w:t>Discharge the Liability of Transferor Company:-</w:t>
      </w:r>
    </w:p>
    <w:p w:rsidR="00A42882" w:rsidRPr="003D48FE" w:rsidRDefault="00A42882" w:rsidP="00172303">
      <w:pPr>
        <w:pStyle w:val="ListParagraph"/>
        <w:numPr>
          <w:ilvl w:val="0"/>
          <w:numId w:val="26"/>
        </w:numPr>
        <w:jc w:val="both"/>
        <w:rPr>
          <w:rFonts w:ascii="Bookman Old Style" w:hAnsi="Bookman Old Style"/>
          <w:b/>
          <w:sz w:val="28"/>
          <w:szCs w:val="28"/>
        </w:rPr>
      </w:pPr>
      <w:r w:rsidRPr="003D48FE">
        <w:rPr>
          <w:rFonts w:ascii="Bookman Old Style" w:hAnsi="Bookman Old Style"/>
          <w:b/>
          <w:sz w:val="28"/>
          <w:szCs w:val="28"/>
        </w:rPr>
        <w:t>Issue of Debenture at par :-</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Debenture of transferor A/c--------Dr</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 xml:space="preserve">           To Debenture A/c</w:t>
      </w:r>
    </w:p>
    <w:p w:rsidR="00A42882" w:rsidRPr="003D48FE" w:rsidRDefault="00A42882" w:rsidP="00172303">
      <w:pPr>
        <w:pStyle w:val="ListParagraph"/>
        <w:jc w:val="both"/>
        <w:rPr>
          <w:rFonts w:ascii="Bookman Old Style" w:hAnsi="Bookman Old Style"/>
          <w:sz w:val="28"/>
          <w:szCs w:val="28"/>
        </w:rPr>
      </w:pPr>
    </w:p>
    <w:p w:rsidR="00A42882" w:rsidRPr="003D48FE" w:rsidRDefault="00A42882" w:rsidP="00172303">
      <w:pPr>
        <w:pStyle w:val="ListParagraph"/>
        <w:numPr>
          <w:ilvl w:val="0"/>
          <w:numId w:val="26"/>
        </w:numPr>
        <w:jc w:val="both"/>
        <w:rPr>
          <w:rFonts w:ascii="Bookman Old Style" w:hAnsi="Bookman Old Style"/>
          <w:b/>
          <w:sz w:val="28"/>
          <w:szCs w:val="28"/>
        </w:rPr>
      </w:pPr>
      <w:r w:rsidRPr="003D48FE">
        <w:rPr>
          <w:rFonts w:ascii="Bookman Old Style" w:hAnsi="Bookman Old Style"/>
          <w:b/>
          <w:sz w:val="28"/>
          <w:szCs w:val="28"/>
        </w:rPr>
        <w:t>Issue of Debenture at premium :-</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Debenture of transferor A/c--------Dr</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 xml:space="preserve">           To Debenture A/c</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 xml:space="preserve">           To Sec. Premium A/c</w:t>
      </w:r>
    </w:p>
    <w:p w:rsidR="00D845E9" w:rsidRPr="003D48FE" w:rsidRDefault="00D845E9" w:rsidP="00A42882">
      <w:pPr>
        <w:pStyle w:val="ListParagraph"/>
        <w:rPr>
          <w:rFonts w:ascii="Bookman Old Style" w:hAnsi="Bookman Old Style"/>
          <w:b/>
        </w:rPr>
      </w:pPr>
    </w:p>
    <w:p w:rsidR="00A42882" w:rsidRPr="003D48FE" w:rsidRDefault="00A42882" w:rsidP="00A42882">
      <w:pPr>
        <w:pStyle w:val="ListParagraph"/>
        <w:rPr>
          <w:rFonts w:ascii="Bookman Old Style" w:hAnsi="Bookman Old Style"/>
          <w:b/>
        </w:rPr>
      </w:pPr>
    </w:p>
    <w:p w:rsidR="00A42882" w:rsidRPr="003D48FE" w:rsidRDefault="00A42882" w:rsidP="00172303">
      <w:pPr>
        <w:pStyle w:val="ListParagraph"/>
        <w:numPr>
          <w:ilvl w:val="0"/>
          <w:numId w:val="26"/>
        </w:numPr>
        <w:jc w:val="both"/>
        <w:rPr>
          <w:rFonts w:ascii="Bookman Old Style" w:hAnsi="Bookman Old Style"/>
          <w:b/>
          <w:sz w:val="28"/>
          <w:szCs w:val="28"/>
        </w:rPr>
      </w:pPr>
      <w:r w:rsidRPr="003D48FE">
        <w:rPr>
          <w:rFonts w:ascii="Bookman Old Style" w:hAnsi="Bookman Old Style"/>
          <w:b/>
          <w:sz w:val="28"/>
          <w:szCs w:val="28"/>
        </w:rPr>
        <w:t>Issue of Debenture at discount :-</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Debenture of transferor A/c--------Dr</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Discount on issue A/c----------------Dr</w:t>
      </w:r>
    </w:p>
    <w:p w:rsidR="00A42882" w:rsidRPr="003D48FE" w:rsidRDefault="00A42882" w:rsidP="00172303">
      <w:pPr>
        <w:pStyle w:val="ListParagraph"/>
        <w:jc w:val="both"/>
        <w:rPr>
          <w:rFonts w:ascii="Bookman Old Style" w:hAnsi="Bookman Old Style"/>
          <w:b/>
        </w:rPr>
      </w:pPr>
      <w:r w:rsidRPr="003D48FE">
        <w:rPr>
          <w:rFonts w:ascii="Bookman Old Style" w:hAnsi="Bookman Old Style"/>
          <w:b/>
        </w:rPr>
        <w:t xml:space="preserve">           To Debenture A/c</w:t>
      </w:r>
    </w:p>
    <w:p w:rsidR="002D2C17" w:rsidRPr="003D48FE" w:rsidRDefault="002D2C17" w:rsidP="00172303">
      <w:pPr>
        <w:jc w:val="both"/>
        <w:rPr>
          <w:rFonts w:ascii="Bookman Old Style" w:hAnsi="Bookman Old Style"/>
          <w:b/>
        </w:rPr>
      </w:pPr>
    </w:p>
    <w:p w:rsidR="002D2C17" w:rsidRPr="003D48FE" w:rsidRDefault="002D2C17" w:rsidP="00172303">
      <w:pPr>
        <w:pStyle w:val="ListParagraph"/>
        <w:numPr>
          <w:ilvl w:val="0"/>
          <w:numId w:val="23"/>
        </w:numPr>
        <w:jc w:val="both"/>
        <w:rPr>
          <w:rFonts w:ascii="Bookman Old Style" w:hAnsi="Bookman Old Style"/>
          <w:b/>
          <w:sz w:val="28"/>
          <w:szCs w:val="28"/>
        </w:rPr>
      </w:pPr>
      <w:r w:rsidRPr="003D48FE">
        <w:rPr>
          <w:rFonts w:ascii="Bookman Old Style" w:hAnsi="Bookman Old Style"/>
          <w:b/>
          <w:sz w:val="28"/>
          <w:szCs w:val="28"/>
        </w:rPr>
        <w:t>Record the liquidation expenses</w:t>
      </w:r>
    </w:p>
    <w:p w:rsidR="002D2C17" w:rsidRPr="003D48FE" w:rsidRDefault="002D2C17" w:rsidP="00172303">
      <w:pPr>
        <w:jc w:val="both"/>
        <w:rPr>
          <w:rFonts w:ascii="Bookman Old Style" w:hAnsi="Bookman Old Style"/>
          <w:b/>
          <w:sz w:val="28"/>
          <w:szCs w:val="28"/>
        </w:rPr>
      </w:pPr>
      <w:r w:rsidRPr="003D48FE">
        <w:rPr>
          <w:rFonts w:ascii="Bookman Old Style" w:hAnsi="Bookman Old Style"/>
          <w:b/>
          <w:sz w:val="28"/>
          <w:szCs w:val="28"/>
        </w:rPr>
        <w:t>If</w:t>
      </w:r>
      <w:r w:rsidR="0029687E">
        <w:rPr>
          <w:rFonts w:ascii="Bookman Old Style" w:hAnsi="Bookman Old Style"/>
          <w:b/>
          <w:sz w:val="28"/>
          <w:szCs w:val="28"/>
        </w:rPr>
        <w:t>,</w:t>
      </w:r>
      <w:r w:rsidRPr="003D48FE">
        <w:rPr>
          <w:rFonts w:ascii="Bookman Old Style" w:hAnsi="Bookman Old Style"/>
          <w:b/>
          <w:sz w:val="28"/>
          <w:szCs w:val="28"/>
        </w:rPr>
        <w:t xml:space="preserve"> transferee co</w:t>
      </w:r>
      <w:r w:rsidR="0029687E">
        <w:rPr>
          <w:rFonts w:ascii="Bookman Old Style" w:hAnsi="Bookman Old Style"/>
          <w:b/>
          <w:sz w:val="28"/>
          <w:szCs w:val="28"/>
        </w:rPr>
        <w:t>mpany bares</w:t>
      </w:r>
      <w:r w:rsidR="00E20BC6">
        <w:rPr>
          <w:rFonts w:ascii="Bookman Old Style" w:hAnsi="Bookman Old Style"/>
          <w:b/>
          <w:sz w:val="28"/>
          <w:szCs w:val="28"/>
        </w:rPr>
        <w:t xml:space="preserve"> </w:t>
      </w:r>
      <w:r w:rsidRPr="003D48FE">
        <w:rPr>
          <w:rFonts w:ascii="Bookman Old Style" w:hAnsi="Bookman Old Style"/>
          <w:b/>
          <w:sz w:val="28"/>
          <w:szCs w:val="28"/>
        </w:rPr>
        <w:t xml:space="preserve">liquidation </w:t>
      </w:r>
      <w:r w:rsidR="0029687E">
        <w:rPr>
          <w:rFonts w:ascii="Bookman Old Style" w:hAnsi="Bookman Old Style"/>
          <w:b/>
          <w:sz w:val="28"/>
          <w:szCs w:val="28"/>
        </w:rPr>
        <w:t xml:space="preserve">expenses </w:t>
      </w:r>
      <w:r w:rsidRPr="003D48FE">
        <w:rPr>
          <w:rFonts w:ascii="Bookman Old Style" w:hAnsi="Bookman Old Style"/>
          <w:b/>
          <w:sz w:val="28"/>
          <w:szCs w:val="28"/>
        </w:rPr>
        <w:t xml:space="preserve">of transferor company. </w:t>
      </w:r>
    </w:p>
    <w:p w:rsidR="002D2C17" w:rsidRPr="003D48FE" w:rsidRDefault="002D2C17" w:rsidP="00172303">
      <w:pPr>
        <w:jc w:val="both"/>
        <w:rPr>
          <w:rFonts w:ascii="Bookman Old Style" w:hAnsi="Bookman Old Style"/>
          <w:b/>
          <w:sz w:val="28"/>
          <w:szCs w:val="28"/>
        </w:rPr>
      </w:pPr>
      <w:r w:rsidRPr="003D48FE">
        <w:rPr>
          <w:rFonts w:ascii="Bookman Old Style" w:hAnsi="Bookman Old Style"/>
          <w:b/>
          <w:sz w:val="28"/>
          <w:szCs w:val="28"/>
        </w:rPr>
        <w:t xml:space="preserve">The </w:t>
      </w:r>
      <w:r w:rsidR="00A71524" w:rsidRPr="003D48FE">
        <w:rPr>
          <w:rFonts w:ascii="Bookman Old Style" w:hAnsi="Bookman Old Style"/>
          <w:b/>
          <w:sz w:val="28"/>
          <w:szCs w:val="28"/>
        </w:rPr>
        <w:t>cost of business taken over, positiv</w:t>
      </w:r>
      <w:r w:rsidRPr="003D48FE">
        <w:rPr>
          <w:rFonts w:ascii="Bookman Old Style" w:hAnsi="Bookman Old Style"/>
          <w:b/>
          <w:sz w:val="28"/>
          <w:szCs w:val="28"/>
        </w:rPr>
        <w:t>es by the amount of expenses, hence it is adjusted in the G</w:t>
      </w:r>
      <w:r w:rsidR="00E20BC6">
        <w:rPr>
          <w:rFonts w:ascii="Bookman Old Style" w:hAnsi="Bookman Old Style"/>
          <w:b/>
          <w:sz w:val="28"/>
          <w:szCs w:val="28"/>
        </w:rPr>
        <w:t>eneral Reserve</w:t>
      </w:r>
      <w:r w:rsidRPr="003D48FE">
        <w:rPr>
          <w:rFonts w:ascii="Bookman Old Style" w:hAnsi="Bookman Old Style"/>
          <w:b/>
          <w:sz w:val="28"/>
          <w:szCs w:val="28"/>
        </w:rPr>
        <w:t xml:space="preserve"> A/c.</w:t>
      </w:r>
    </w:p>
    <w:p w:rsidR="002D2C17" w:rsidRPr="003D48FE" w:rsidRDefault="002D2C17" w:rsidP="00172303">
      <w:pPr>
        <w:ind w:left="720" w:firstLine="720"/>
        <w:jc w:val="both"/>
        <w:rPr>
          <w:rFonts w:ascii="Bookman Old Style" w:hAnsi="Bookman Old Style"/>
          <w:b/>
        </w:rPr>
      </w:pPr>
      <w:r w:rsidRPr="003D48FE">
        <w:rPr>
          <w:rFonts w:ascii="Bookman Old Style" w:hAnsi="Bookman Old Style"/>
          <w:b/>
        </w:rPr>
        <w:t>General Reserves A/c----------Dr</w:t>
      </w:r>
    </w:p>
    <w:p w:rsidR="008967CD" w:rsidRPr="003D48FE" w:rsidRDefault="002D2C17" w:rsidP="00172303">
      <w:pPr>
        <w:ind w:left="720" w:firstLine="720"/>
        <w:jc w:val="both"/>
        <w:rPr>
          <w:rFonts w:ascii="Bookman Old Style" w:hAnsi="Bookman Old Style"/>
          <w:b/>
        </w:rPr>
      </w:pPr>
      <w:r w:rsidRPr="003D48FE">
        <w:rPr>
          <w:rFonts w:ascii="Bookman Old Style" w:hAnsi="Bookman Old Style"/>
          <w:b/>
        </w:rPr>
        <w:tab/>
        <w:t>To Cash/Bank A/c</w:t>
      </w:r>
    </w:p>
    <w:p w:rsidR="008967CD" w:rsidRPr="003D48FE" w:rsidRDefault="008967CD" w:rsidP="00172303">
      <w:pPr>
        <w:ind w:left="720" w:firstLine="720"/>
        <w:jc w:val="both"/>
        <w:rPr>
          <w:rFonts w:ascii="Bookman Old Style" w:hAnsi="Bookman Old Style"/>
          <w:sz w:val="28"/>
          <w:szCs w:val="28"/>
        </w:rPr>
      </w:pPr>
    </w:p>
    <w:p w:rsidR="008967CD" w:rsidRPr="003D48FE" w:rsidRDefault="008967CD" w:rsidP="00172303">
      <w:pPr>
        <w:pStyle w:val="ListParagraph"/>
        <w:numPr>
          <w:ilvl w:val="0"/>
          <w:numId w:val="23"/>
        </w:numPr>
        <w:jc w:val="both"/>
        <w:rPr>
          <w:rFonts w:ascii="Bookman Old Style" w:hAnsi="Bookman Old Style"/>
          <w:b/>
          <w:sz w:val="28"/>
          <w:szCs w:val="28"/>
        </w:rPr>
      </w:pPr>
      <w:r w:rsidRPr="003D48FE">
        <w:rPr>
          <w:rFonts w:ascii="Bookman Old Style" w:hAnsi="Bookman Old Style"/>
          <w:b/>
          <w:sz w:val="28"/>
          <w:szCs w:val="28"/>
        </w:rPr>
        <w:t>Record the expenses incurred by the transferee company for its own formation:-</w:t>
      </w:r>
    </w:p>
    <w:p w:rsidR="008967CD" w:rsidRPr="003D48FE" w:rsidRDefault="008967CD" w:rsidP="00172303">
      <w:pPr>
        <w:pStyle w:val="ListParagraph"/>
        <w:jc w:val="both"/>
        <w:rPr>
          <w:rFonts w:ascii="Bookman Old Style" w:hAnsi="Bookman Old Style"/>
          <w:b/>
        </w:rPr>
      </w:pPr>
      <w:r w:rsidRPr="003D48FE">
        <w:rPr>
          <w:rFonts w:ascii="Bookman Old Style" w:hAnsi="Bookman Old Style"/>
          <w:b/>
        </w:rPr>
        <w:t>Preliminary expenses A/c---------------------Dr</w:t>
      </w:r>
    </w:p>
    <w:p w:rsidR="008967CD" w:rsidRPr="003D48FE" w:rsidRDefault="008967CD" w:rsidP="00172303">
      <w:pPr>
        <w:pStyle w:val="ListParagraph"/>
        <w:jc w:val="both"/>
        <w:rPr>
          <w:rFonts w:ascii="Bookman Old Style" w:hAnsi="Bookman Old Style"/>
          <w:b/>
        </w:rPr>
      </w:pPr>
      <w:r w:rsidRPr="003D48FE">
        <w:rPr>
          <w:rFonts w:ascii="Bookman Old Style" w:hAnsi="Bookman Old Style"/>
          <w:b/>
        </w:rPr>
        <w:tab/>
        <w:t>To Bank A/c</w:t>
      </w:r>
    </w:p>
    <w:p w:rsidR="008967CD" w:rsidRPr="003D48FE" w:rsidRDefault="008967CD" w:rsidP="00172303">
      <w:pPr>
        <w:pStyle w:val="ListParagraph"/>
        <w:jc w:val="both"/>
        <w:rPr>
          <w:rFonts w:ascii="Bookman Old Style" w:hAnsi="Bookman Old Style"/>
        </w:rPr>
      </w:pPr>
    </w:p>
    <w:p w:rsidR="002D2C17" w:rsidRPr="003D48FE" w:rsidRDefault="002D2C17" w:rsidP="00172303">
      <w:pPr>
        <w:jc w:val="both"/>
        <w:rPr>
          <w:rFonts w:ascii="Bookman Old Style" w:hAnsi="Bookman Old Style"/>
          <w:sz w:val="28"/>
          <w:szCs w:val="28"/>
        </w:rPr>
      </w:pPr>
    </w:p>
    <w:p w:rsidR="00A42882" w:rsidRPr="003D48FE" w:rsidRDefault="00A42882" w:rsidP="00172303">
      <w:pPr>
        <w:pStyle w:val="ListParagraph"/>
        <w:jc w:val="both"/>
        <w:rPr>
          <w:rFonts w:ascii="Bookman Old Style" w:hAnsi="Bookman Old Style"/>
          <w:sz w:val="28"/>
          <w:szCs w:val="28"/>
        </w:rPr>
      </w:pPr>
    </w:p>
    <w:p w:rsidR="00A42882" w:rsidRPr="003D48FE" w:rsidRDefault="00A42882" w:rsidP="00172303">
      <w:pPr>
        <w:pStyle w:val="ListParagraph"/>
        <w:jc w:val="both"/>
        <w:rPr>
          <w:rFonts w:ascii="Bookman Old Style" w:hAnsi="Bookman Old Style"/>
          <w:sz w:val="28"/>
          <w:szCs w:val="28"/>
        </w:rPr>
      </w:pPr>
    </w:p>
    <w:p w:rsidR="00C168AD" w:rsidRPr="00ED5A69" w:rsidRDefault="00C168AD" w:rsidP="00C168AD">
      <w:pPr>
        <w:rPr>
          <w:rFonts w:ascii="Bookman Old Style" w:hAnsi="Bookman Old Style"/>
          <w:b/>
          <w:sz w:val="32"/>
          <w:szCs w:val="32"/>
        </w:rPr>
      </w:pPr>
      <w:r w:rsidRPr="00ED5A69">
        <w:rPr>
          <w:rFonts w:ascii="Bookman Old Style" w:hAnsi="Bookman Old Style"/>
          <w:b/>
          <w:sz w:val="28"/>
          <w:szCs w:val="28"/>
          <w:u w:val="single"/>
        </w:rPr>
        <w:lastRenderedPageBreak/>
        <w:t xml:space="preserve">Problem </w:t>
      </w:r>
      <w:r w:rsidR="0029687E">
        <w:rPr>
          <w:rFonts w:ascii="Bookman Old Style" w:hAnsi="Bookman Old Style"/>
          <w:b/>
          <w:sz w:val="28"/>
          <w:szCs w:val="28"/>
          <w:u w:val="single"/>
        </w:rPr>
        <w:t>N</w:t>
      </w:r>
      <w:r w:rsidRPr="00ED5A69">
        <w:rPr>
          <w:rFonts w:ascii="Bookman Old Style" w:hAnsi="Bookman Old Style"/>
          <w:b/>
          <w:sz w:val="28"/>
          <w:szCs w:val="28"/>
          <w:u w:val="single"/>
        </w:rPr>
        <w:t>o -01</w:t>
      </w:r>
    </w:p>
    <w:p w:rsidR="00C168AD" w:rsidRPr="006E792F" w:rsidRDefault="00C168AD" w:rsidP="00172303">
      <w:pPr>
        <w:jc w:val="both"/>
        <w:rPr>
          <w:rFonts w:ascii="Bookman Old Style" w:hAnsi="Bookman Old Style"/>
        </w:rPr>
      </w:pPr>
      <w:r w:rsidRPr="006E792F">
        <w:rPr>
          <w:rFonts w:ascii="Bookman Old Style" w:hAnsi="Bookman Old Style"/>
        </w:rPr>
        <w:t xml:space="preserve">Following are the balance sheets of Rahul </w:t>
      </w:r>
      <w:r w:rsidR="0029687E">
        <w:rPr>
          <w:rFonts w:ascii="Bookman Old Style" w:hAnsi="Bookman Old Style"/>
        </w:rPr>
        <w:t>Ltd.</w:t>
      </w:r>
      <w:r w:rsidRPr="006E792F">
        <w:rPr>
          <w:rFonts w:ascii="Bookman Old Style" w:hAnsi="Bookman Old Style"/>
        </w:rPr>
        <w:t xml:space="preserve"> and Mehul </w:t>
      </w:r>
      <w:r w:rsidR="0029687E">
        <w:rPr>
          <w:rFonts w:ascii="Bookman Old Style" w:hAnsi="Bookman Old Style"/>
        </w:rPr>
        <w:t>Ltd.</w:t>
      </w:r>
      <w:r w:rsidRPr="006E792F">
        <w:rPr>
          <w:rFonts w:ascii="Bookman Old Style" w:hAnsi="Bookman Old Style"/>
        </w:rPr>
        <w:t xml:space="preserve"> as on 31</w:t>
      </w:r>
      <w:r w:rsidRPr="006E792F">
        <w:rPr>
          <w:rFonts w:ascii="Bookman Old Style" w:hAnsi="Bookman Old Style"/>
          <w:vertAlign w:val="superscript"/>
        </w:rPr>
        <w:t>st</w:t>
      </w:r>
      <w:r w:rsidRPr="006E792F">
        <w:rPr>
          <w:rFonts w:ascii="Bookman Old Style" w:hAnsi="Bookman Old Style"/>
        </w:rPr>
        <w:t xml:space="preserve"> March, 2010.</w:t>
      </w:r>
    </w:p>
    <w:tbl>
      <w:tblPr>
        <w:tblStyle w:val="TableGrid"/>
        <w:tblW w:w="10947" w:type="dxa"/>
        <w:tblInd w:w="-825" w:type="dxa"/>
        <w:tblLook w:val="04A0" w:firstRow="1" w:lastRow="0" w:firstColumn="1" w:lastColumn="0" w:noHBand="0" w:noVBand="1"/>
      </w:tblPr>
      <w:tblGrid>
        <w:gridCol w:w="3586"/>
        <w:gridCol w:w="1570"/>
        <w:gridCol w:w="1308"/>
        <w:gridCol w:w="1792"/>
        <w:gridCol w:w="1383"/>
        <w:gridCol w:w="1308"/>
      </w:tblGrid>
      <w:tr w:rsidR="00C168AD" w:rsidRPr="006E792F" w:rsidTr="00AE71F5">
        <w:trPr>
          <w:trHeight w:val="138"/>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Liabilities</w:t>
            </w:r>
          </w:p>
        </w:tc>
        <w:tc>
          <w:tcPr>
            <w:tcW w:w="1570"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Rahul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308"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Mehul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792" w:type="dxa"/>
          </w:tcPr>
          <w:p w:rsidR="00C168AD" w:rsidRPr="006E792F" w:rsidRDefault="00C168AD" w:rsidP="00D12C28">
            <w:pPr>
              <w:jc w:val="both"/>
              <w:rPr>
                <w:rFonts w:ascii="Bookman Old Style" w:hAnsi="Bookman Old Style"/>
              </w:rPr>
            </w:pPr>
            <w:r w:rsidRPr="006E792F">
              <w:rPr>
                <w:rFonts w:ascii="Bookman Old Style" w:hAnsi="Bookman Old Style"/>
              </w:rPr>
              <w:t>Assets</w:t>
            </w:r>
          </w:p>
        </w:tc>
        <w:tc>
          <w:tcPr>
            <w:tcW w:w="1383"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Rahul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308"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Mehul </w:t>
            </w:r>
            <w:r w:rsidR="0029687E">
              <w:rPr>
                <w:rFonts w:ascii="Bookman Old Style" w:hAnsi="Bookman Old Style"/>
              </w:rPr>
              <w:t>Ltd.</w:t>
            </w:r>
          </w:p>
          <w:p w:rsidR="00C168AD" w:rsidRPr="006E792F" w:rsidRDefault="00C168AD" w:rsidP="0029687E">
            <w:pPr>
              <w:jc w:val="center"/>
              <w:rPr>
                <w:rFonts w:ascii="Bookman Old Style" w:hAnsi="Bookman Old Style"/>
              </w:rPr>
            </w:pPr>
          </w:p>
        </w:tc>
      </w:tr>
      <w:tr w:rsidR="00C168AD" w:rsidRPr="006E792F" w:rsidTr="00AE71F5">
        <w:trPr>
          <w:trHeight w:val="141"/>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 xml:space="preserve">Equity shares of Rs. 10 each, fully paid </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5,00,000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3,00,000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Goodwill</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50,000</w:t>
            </w:r>
          </w:p>
        </w:tc>
      </w:tr>
      <w:tr w:rsidR="00C168AD" w:rsidRPr="006E792F" w:rsidTr="00AE71F5">
        <w:trPr>
          <w:trHeight w:val="141"/>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10% preference shares of Rs. 100 each fully paid</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2,00,000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Building</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3,00,000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4,00,000</w:t>
            </w:r>
          </w:p>
        </w:tc>
      </w:tr>
      <w:tr w:rsidR="00C168AD" w:rsidRPr="006E792F" w:rsidTr="00AE71F5">
        <w:trPr>
          <w:trHeight w:val="138"/>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12% preference shares of Rs. 100 each fully paid</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3,00,000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Machinery</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90,000</w:t>
            </w:r>
          </w:p>
        </w:tc>
      </w:tr>
      <w:tr w:rsidR="00C168AD" w:rsidRPr="006E792F" w:rsidTr="00AE71F5">
        <w:trPr>
          <w:trHeight w:val="73"/>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General Reserve</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1,21,000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Furniture</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20,000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10,000</w:t>
            </w:r>
          </w:p>
        </w:tc>
      </w:tr>
      <w:tr w:rsidR="00C168AD" w:rsidRPr="006E792F" w:rsidTr="00AE71F5">
        <w:trPr>
          <w:trHeight w:val="69"/>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Profit &amp; Loss A/c</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50,000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40,000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Investments</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2,00,000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50,000</w:t>
            </w:r>
          </w:p>
        </w:tc>
      </w:tr>
      <w:tr w:rsidR="00C168AD" w:rsidRPr="006E792F" w:rsidTr="00AE71F5">
        <w:trPr>
          <w:trHeight w:val="69"/>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Statutory Reserve</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20,000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10,000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Debtors</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3,00,000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1,50,000</w:t>
            </w:r>
          </w:p>
        </w:tc>
      </w:tr>
      <w:tr w:rsidR="00C168AD" w:rsidRPr="006E792F" w:rsidTr="00AE71F5">
        <w:trPr>
          <w:trHeight w:val="69"/>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9% debentures of Rs. 100 each</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1,50,000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1,50,000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Stocks</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r>
      <w:tr w:rsidR="00C168AD" w:rsidRPr="006E792F" w:rsidTr="00AE71F5">
        <w:trPr>
          <w:trHeight w:val="141"/>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Sundry creditors</w:t>
            </w:r>
          </w:p>
        </w:tc>
        <w:tc>
          <w:tcPr>
            <w:tcW w:w="1570"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c>
          <w:tcPr>
            <w:tcW w:w="1308" w:type="dxa"/>
          </w:tcPr>
          <w:p w:rsidR="00C168AD" w:rsidRPr="006E792F" w:rsidRDefault="0045233C" w:rsidP="0029687E">
            <w:pPr>
              <w:jc w:val="right"/>
              <w:rPr>
                <w:rFonts w:ascii="Bookman Old Style" w:hAnsi="Bookman Old Style"/>
              </w:rPr>
            </w:pPr>
            <w:r>
              <w:rPr>
                <w:rFonts w:ascii="Bookman Old Style" w:hAnsi="Bookman Old Style"/>
              </w:rPr>
              <w:t>59</w:t>
            </w:r>
            <w:r w:rsidR="00C168AD" w:rsidRPr="006E792F">
              <w:rPr>
                <w:rFonts w:ascii="Bookman Old Style" w:hAnsi="Bookman Old Style"/>
              </w:rPr>
              <w:t>,000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Other current assets</w:t>
            </w:r>
          </w:p>
        </w:tc>
        <w:tc>
          <w:tcPr>
            <w:tcW w:w="1383" w:type="dxa"/>
          </w:tcPr>
          <w:p w:rsidR="00C168AD" w:rsidRPr="006E792F" w:rsidRDefault="00C168AD" w:rsidP="0029687E">
            <w:pPr>
              <w:jc w:val="right"/>
              <w:rPr>
                <w:rFonts w:ascii="Bookman Old Style" w:hAnsi="Bookman Old Style"/>
              </w:rPr>
            </w:pPr>
            <w:r w:rsidRPr="006E792F">
              <w:rPr>
                <w:rFonts w:ascii="Bookman Old Style" w:hAnsi="Bookman Old Style"/>
              </w:rPr>
              <w:t>2,30,000</w:t>
            </w:r>
          </w:p>
        </w:tc>
        <w:tc>
          <w:tcPr>
            <w:tcW w:w="1308" w:type="dxa"/>
          </w:tcPr>
          <w:p w:rsidR="00C168AD" w:rsidRPr="006E792F" w:rsidRDefault="00C168AD" w:rsidP="0029687E">
            <w:pPr>
              <w:jc w:val="right"/>
              <w:rPr>
                <w:rFonts w:ascii="Bookman Old Style" w:hAnsi="Bookman Old Style"/>
              </w:rPr>
            </w:pPr>
            <w:r w:rsidRPr="006E792F">
              <w:rPr>
                <w:rFonts w:ascii="Bookman Old Style" w:hAnsi="Bookman Old Style"/>
              </w:rPr>
              <w:t>50,000</w:t>
            </w:r>
          </w:p>
        </w:tc>
      </w:tr>
      <w:tr w:rsidR="00C168AD" w:rsidRPr="006E792F" w:rsidTr="00AE71F5">
        <w:trPr>
          <w:trHeight w:val="69"/>
        </w:trPr>
        <w:tc>
          <w:tcPr>
            <w:tcW w:w="3586" w:type="dxa"/>
          </w:tcPr>
          <w:p w:rsidR="00C168AD" w:rsidRPr="006E792F" w:rsidRDefault="00C168AD" w:rsidP="00C168AD">
            <w:pPr>
              <w:rPr>
                <w:rFonts w:ascii="Bookman Old Style" w:hAnsi="Bookman Old Style"/>
              </w:rPr>
            </w:pPr>
            <w:r w:rsidRPr="006E792F">
              <w:rPr>
                <w:rFonts w:ascii="Bookman Old Style" w:hAnsi="Bookman Old Style"/>
              </w:rPr>
              <w:t>Other Liabilities</w:t>
            </w:r>
          </w:p>
        </w:tc>
        <w:tc>
          <w:tcPr>
            <w:tcW w:w="1570" w:type="dxa"/>
            <w:tcBorders>
              <w:bottom w:val="thinThickSmallGap" w:sz="24" w:space="0" w:color="auto"/>
            </w:tcBorders>
          </w:tcPr>
          <w:p w:rsidR="00C168AD" w:rsidRPr="006E792F" w:rsidRDefault="00C168AD" w:rsidP="0029687E">
            <w:pPr>
              <w:jc w:val="right"/>
              <w:rPr>
                <w:rFonts w:ascii="Bookman Old Style" w:hAnsi="Bookman Old Style"/>
              </w:rPr>
            </w:pPr>
            <w:r w:rsidRPr="006E792F">
              <w:rPr>
                <w:rFonts w:ascii="Bookman Old Style" w:hAnsi="Bookman Old Style"/>
              </w:rPr>
              <w:t>60,000</w:t>
            </w:r>
          </w:p>
        </w:tc>
        <w:tc>
          <w:tcPr>
            <w:tcW w:w="1308" w:type="dxa"/>
            <w:tcBorders>
              <w:bottom w:val="thinThickSmallGap" w:sz="24" w:space="0" w:color="auto"/>
            </w:tcBorders>
          </w:tcPr>
          <w:p w:rsidR="00C168AD" w:rsidRPr="006E792F" w:rsidRDefault="00C168AD" w:rsidP="0029687E">
            <w:pPr>
              <w:jc w:val="right"/>
              <w:rPr>
                <w:rFonts w:ascii="Bookman Old Style" w:hAnsi="Bookman Old Style"/>
              </w:rPr>
            </w:pPr>
            <w:r w:rsidRPr="006E792F">
              <w:rPr>
                <w:rFonts w:ascii="Bookman Old Style" w:hAnsi="Bookman Old Style"/>
              </w:rPr>
              <w:t>40,000</w:t>
            </w:r>
          </w:p>
        </w:tc>
        <w:tc>
          <w:tcPr>
            <w:tcW w:w="1792" w:type="dxa"/>
          </w:tcPr>
          <w:p w:rsidR="00C168AD" w:rsidRPr="006E792F" w:rsidRDefault="00C168AD" w:rsidP="00C168AD">
            <w:pPr>
              <w:rPr>
                <w:rFonts w:ascii="Bookman Old Style" w:hAnsi="Bookman Old Style"/>
              </w:rPr>
            </w:pPr>
            <w:r w:rsidRPr="006E792F">
              <w:rPr>
                <w:rFonts w:ascii="Bookman Old Style" w:hAnsi="Bookman Old Style"/>
              </w:rPr>
              <w:t>Bank</w:t>
            </w:r>
          </w:p>
        </w:tc>
        <w:tc>
          <w:tcPr>
            <w:tcW w:w="1383" w:type="dxa"/>
            <w:tcBorders>
              <w:bottom w:val="thinThickSmallGap" w:sz="24" w:space="0" w:color="auto"/>
            </w:tcBorders>
          </w:tcPr>
          <w:p w:rsidR="00C168AD" w:rsidRPr="006E792F" w:rsidRDefault="00C168AD" w:rsidP="0029687E">
            <w:pPr>
              <w:jc w:val="right"/>
              <w:rPr>
                <w:rFonts w:ascii="Bookman Old Style" w:hAnsi="Bookman Old Style"/>
              </w:rPr>
            </w:pPr>
            <w:r w:rsidRPr="006E792F">
              <w:rPr>
                <w:rFonts w:ascii="Bookman Old Style" w:hAnsi="Bookman Old Style"/>
              </w:rPr>
              <w:t>30,000</w:t>
            </w:r>
          </w:p>
        </w:tc>
        <w:tc>
          <w:tcPr>
            <w:tcW w:w="1308" w:type="dxa"/>
            <w:tcBorders>
              <w:bottom w:val="thinThickSmallGap" w:sz="24" w:space="0" w:color="auto"/>
            </w:tcBorders>
          </w:tcPr>
          <w:p w:rsidR="00C168AD" w:rsidRPr="006E792F" w:rsidRDefault="00C168AD" w:rsidP="0029687E">
            <w:pPr>
              <w:jc w:val="right"/>
              <w:rPr>
                <w:rFonts w:ascii="Bookman Old Style" w:hAnsi="Bookman Old Style"/>
              </w:rPr>
            </w:pPr>
            <w:r w:rsidRPr="006E792F">
              <w:rPr>
                <w:rFonts w:ascii="Bookman Old Style" w:hAnsi="Bookman Old Style"/>
              </w:rPr>
              <w:t>20,000</w:t>
            </w:r>
          </w:p>
        </w:tc>
      </w:tr>
      <w:tr w:rsidR="00C168AD" w:rsidRPr="006E792F" w:rsidTr="00AE71F5">
        <w:trPr>
          <w:trHeight w:val="73"/>
        </w:trPr>
        <w:tc>
          <w:tcPr>
            <w:tcW w:w="3586" w:type="dxa"/>
            <w:tcBorders>
              <w:right w:val="thinThickSmallGap" w:sz="24" w:space="0" w:color="auto"/>
            </w:tcBorders>
          </w:tcPr>
          <w:p w:rsidR="00C168AD" w:rsidRPr="0029687E" w:rsidRDefault="00C168AD" w:rsidP="00C168AD">
            <w:pPr>
              <w:rPr>
                <w:rFonts w:ascii="Bookman Old Style" w:hAnsi="Bookman Old Style"/>
                <w:b/>
              </w:rPr>
            </w:pPr>
            <w:r w:rsidRPr="0029687E">
              <w:rPr>
                <w:rFonts w:ascii="Bookman Old Style" w:hAnsi="Bookman Old Style"/>
                <w:b/>
              </w:rPr>
              <w:t>Total</w:t>
            </w:r>
          </w:p>
        </w:tc>
        <w:tc>
          <w:tcPr>
            <w:tcW w:w="1570"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29687E" w:rsidRDefault="00C168AD" w:rsidP="0029687E">
            <w:pPr>
              <w:jc w:val="right"/>
              <w:rPr>
                <w:rFonts w:ascii="Bookman Old Style" w:hAnsi="Bookman Old Style"/>
                <w:b/>
              </w:rPr>
            </w:pPr>
            <w:r w:rsidRPr="0029687E">
              <w:rPr>
                <w:rFonts w:ascii="Bookman Old Style" w:hAnsi="Bookman Old Style"/>
                <w:b/>
              </w:rPr>
              <w:t>12,80,000</w:t>
            </w:r>
          </w:p>
        </w:tc>
        <w:tc>
          <w:tcPr>
            <w:tcW w:w="1308"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29687E" w:rsidRDefault="00C168AD" w:rsidP="0029687E">
            <w:pPr>
              <w:jc w:val="right"/>
              <w:rPr>
                <w:rFonts w:ascii="Bookman Old Style" w:hAnsi="Bookman Old Style"/>
                <w:b/>
              </w:rPr>
            </w:pPr>
            <w:r w:rsidRPr="0029687E">
              <w:rPr>
                <w:rFonts w:ascii="Bookman Old Style" w:hAnsi="Bookman Old Style"/>
                <w:b/>
              </w:rPr>
              <w:t>9,20,000</w:t>
            </w:r>
          </w:p>
        </w:tc>
        <w:tc>
          <w:tcPr>
            <w:tcW w:w="1792" w:type="dxa"/>
            <w:tcBorders>
              <w:left w:val="thinThickSmallGap" w:sz="24" w:space="0" w:color="auto"/>
              <w:right w:val="thinThickSmallGap" w:sz="24" w:space="0" w:color="auto"/>
            </w:tcBorders>
          </w:tcPr>
          <w:p w:rsidR="00C168AD" w:rsidRPr="0029687E" w:rsidRDefault="00C168AD" w:rsidP="00C168AD">
            <w:pPr>
              <w:rPr>
                <w:rFonts w:ascii="Bookman Old Style" w:hAnsi="Bookman Old Style"/>
                <w:b/>
              </w:rPr>
            </w:pPr>
            <w:r w:rsidRPr="0029687E">
              <w:rPr>
                <w:rFonts w:ascii="Bookman Old Style" w:hAnsi="Bookman Old Style"/>
                <w:b/>
              </w:rPr>
              <w:t>Total</w:t>
            </w:r>
          </w:p>
        </w:tc>
        <w:tc>
          <w:tcPr>
            <w:tcW w:w="1383"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29687E" w:rsidRDefault="00C168AD" w:rsidP="0029687E">
            <w:pPr>
              <w:jc w:val="right"/>
              <w:rPr>
                <w:rFonts w:ascii="Bookman Old Style" w:hAnsi="Bookman Old Style"/>
                <w:b/>
              </w:rPr>
            </w:pPr>
            <w:r w:rsidRPr="0029687E">
              <w:rPr>
                <w:rFonts w:ascii="Bookman Old Style" w:hAnsi="Bookman Old Style"/>
                <w:b/>
              </w:rPr>
              <w:t>12,80,000</w:t>
            </w:r>
          </w:p>
        </w:tc>
        <w:tc>
          <w:tcPr>
            <w:tcW w:w="1308"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29687E" w:rsidRDefault="00C168AD" w:rsidP="0029687E">
            <w:pPr>
              <w:jc w:val="right"/>
              <w:rPr>
                <w:rFonts w:ascii="Bookman Old Style" w:hAnsi="Bookman Old Style"/>
                <w:b/>
              </w:rPr>
            </w:pPr>
            <w:r w:rsidRPr="0029687E">
              <w:rPr>
                <w:rFonts w:ascii="Bookman Old Style" w:hAnsi="Bookman Old Style"/>
                <w:b/>
              </w:rPr>
              <w:t>9,20,000</w:t>
            </w:r>
          </w:p>
        </w:tc>
      </w:tr>
    </w:tbl>
    <w:p w:rsidR="00C168AD" w:rsidRPr="00ED5A69" w:rsidRDefault="00C168AD" w:rsidP="00C168AD">
      <w:pPr>
        <w:rPr>
          <w:rFonts w:ascii="Bookman Old Style" w:hAnsi="Bookman Old Style"/>
          <w:b/>
          <w:sz w:val="28"/>
          <w:szCs w:val="28"/>
        </w:rPr>
      </w:pPr>
    </w:p>
    <w:p w:rsidR="00C168AD" w:rsidRPr="006E792F" w:rsidRDefault="00C168AD" w:rsidP="00455567">
      <w:pPr>
        <w:jc w:val="both"/>
        <w:rPr>
          <w:rFonts w:ascii="Bookman Old Style" w:hAnsi="Bookman Old Style"/>
          <w:sz w:val="20"/>
          <w:szCs w:val="20"/>
        </w:rPr>
      </w:pPr>
      <w:r w:rsidRPr="006E792F">
        <w:rPr>
          <w:rFonts w:ascii="Bookman Old Style" w:hAnsi="Bookman Old Style"/>
        </w:rPr>
        <w:t>On</w:t>
      </w:r>
      <w:r w:rsidR="0033415F">
        <w:rPr>
          <w:rFonts w:ascii="Bookman Old Style" w:hAnsi="Bookman Old Style"/>
        </w:rPr>
        <w:t xml:space="preserve"> the above date Rahul </w:t>
      </w:r>
      <w:r w:rsidR="0029687E">
        <w:rPr>
          <w:rFonts w:ascii="Bookman Old Style" w:hAnsi="Bookman Old Style"/>
        </w:rPr>
        <w:t>Ltd.</w:t>
      </w:r>
      <w:r w:rsidR="0033415F">
        <w:rPr>
          <w:rFonts w:ascii="Bookman Old Style" w:hAnsi="Bookman Old Style"/>
        </w:rPr>
        <w:t xml:space="preserve"> took</w:t>
      </w:r>
      <w:r w:rsidRPr="006E792F">
        <w:rPr>
          <w:rFonts w:ascii="Bookman Old Style" w:hAnsi="Bookman Old Style"/>
        </w:rPr>
        <w:t xml:space="preserve"> over the business of Mehul </w:t>
      </w:r>
      <w:r w:rsidR="0029687E">
        <w:rPr>
          <w:rFonts w:ascii="Bookman Old Style" w:hAnsi="Bookman Old Style"/>
        </w:rPr>
        <w:t>Ltd.</w:t>
      </w:r>
      <w:r w:rsidRPr="006E792F">
        <w:rPr>
          <w:rFonts w:ascii="Bookman Old Style" w:hAnsi="Bookman Old Style"/>
        </w:rPr>
        <w:t xml:space="preserve"> on the following terms and conditions:</w:t>
      </w:r>
    </w:p>
    <w:p w:rsidR="00C168AD" w:rsidRPr="006E792F"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All fixed assets (other than goodwill) are to be taken over at 20% above book values and current assets (other than cash &amp; bank balance) are valued at 15% below book values.</w:t>
      </w:r>
    </w:p>
    <w:p w:rsidR="00C168AD" w:rsidRPr="006E792F"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Goodwill</w:t>
      </w:r>
      <w:r w:rsidR="006E792F">
        <w:rPr>
          <w:rFonts w:ascii="Bookman Old Style" w:hAnsi="Bookman Old Style"/>
        </w:rPr>
        <w:t xml:space="preserve"> to be consider as worth Rs. 1</w:t>
      </w:r>
      <w:proofErr w:type="gramStart"/>
      <w:r w:rsidR="006E792F">
        <w:rPr>
          <w:rFonts w:ascii="Bookman Old Style" w:hAnsi="Bookman Old Style"/>
        </w:rPr>
        <w:t>,</w:t>
      </w:r>
      <w:r w:rsidRPr="006E792F">
        <w:rPr>
          <w:rFonts w:ascii="Bookman Old Style" w:hAnsi="Bookman Old Style"/>
        </w:rPr>
        <w:t>50,000</w:t>
      </w:r>
      <w:proofErr w:type="gramEnd"/>
      <w:r w:rsidRPr="006E792F">
        <w:rPr>
          <w:rFonts w:ascii="Bookman Old Style" w:hAnsi="Bookman Old Style"/>
        </w:rPr>
        <w:t>.</w:t>
      </w:r>
    </w:p>
    <w:p w:rsidR="00C168AD" w:rsidRPr="006E792F"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 xml:space="preserve">Equity shares holders of Mehul </w:t>
      </w:r>
      <w:r w:rsidR="0029687E">
        <w:rPr>
          <w:rFonts w:ascii="Bookman Old Style" w:hAnsi="Bookman Old Style"/>
        </w:rPr>
        <w:t>Ltd.</w:t>
      </w:r>
      <w:r w:rsidRPr="006E792F">
        <w:rPr>
          <w:rFonts w:ascii="Bookman Old Style" w:hAnsi="Bookman Old Style"/>
        </w:rPr>
        <w:t xml:space="preserve"> are to be issued, 8 equity shares of Rs. 10 each in Rahul </w:t>
      </w:r>
      <w:r w:rsidR="0029687E">
        <w:rPr>
          <w:rFonts w:ascii="Bookman Old Style" w:hAnsi="Bookman Old Style"/>
        </w:rPr>
        <w:t>Ltd.</w:t>
      </w:r>
      <w:r w:rsidRPr="006E792F">
        <w:rPr>
          <w:rFonts w:ascii="Bookman Old Style" w:hAnsi="Bookman Old Style"/>
        </w:rPr>
        <w:t xml:space="preserve"> at Rs. 12 each, for every 5 equity shares in Mehul </w:t>
      </w:r>
      <w:r w:rsidR="0029687E">
        <w:rPr>
          <w:rFonts w:ascii="Bookman Old Style" w:hAnsi="Bookman Old Style"/>
        </w:rPr>
        <w:t>Ltd.</w:t>
      </w:r>
      <w:r w:rsidRPr="006E792F">
        <w:rPr>
          <w:rFonts w:ascii="Bookman Old Style" w:hAnsi="Bookman Old Style"/>
        </w:rPr>
        <w:t xml:space="preserve"> Balance of purchase consideration to be paid in cash.</w:t>
      </w:r>
    </w:p>
    <w:p w:rsidR="00C168AD" w:rsidRPr="006E792F"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 xml:space="preserve">10% preference </w:t>
      </w:r>
      <w:r w:rsidR="0029687E" w:rsidRPr="006E792F">
        <w:rPr>
          <w:rFonts w:ascii="Bookman Old Style" w:hAnsi="Bookman Old Style"/>
        </w:rPr>
        <w:t>shareholders</w:t>
      </w:r>
      <w:r w:rsidRPr="006E792F">
        <w:rPr>
          <w:rFonts w:ascii="Bookman Old Style" w:hAnsi="Bookman Old Style"/>
        </w:rPr>
        <w:t xml:space="preserve"> of Mehul </w:t>
      </w:r>
      <w:r w:rsidR="0029687E">
        <w:rPr>
          <w:rFonts w:ascii="Bookman Old Style" w:hAnsi="Bookman Old Style"/>
        </w:rPr>
        <w:t>Ltd.</w:t>
      </w:r>
      <w:r w:rsidRPr="006E792F">
        <w:rPr>
          <w:rFonts w:ascii="Bookman Old Style" w:hAnsi="Bookman Old Style"/>
        </w:rPr>
        <w:t xml:space="preserve"> are to be paid at 10% premium by issue of 12% preference shares of Rahul </w:t>
      </w:r>
      <w:r w:rsidR="0029687E">
        <w:rPr>
          <w:rFonts w:ascii="Bookman Old Style" w:hAnsi="Bookman Old Style"/>
        </w:rPr>
        <w:t>Ltd.</w:t>
      </w:r>
      <w:r w:rsidRPr="006E792F">
        <w:rPr>
          <w:rFonts w:ascii="Bookman Old Style" w:hAnsi="Bookman Old Style"/>
        </w:rPr>
        <w:t xml:space="preserve"> at par.</w:t>
      </w:r>
    </w:p>
    <w:p w:rsidR="00C168AD" w:rsidRPr="006E792F"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 xml:space="preserve">Investments of Mehul </w:t>
      </w:r>
      <w:r w:rsidR="0029687E">
        <w:rPr>
          <w:rFonts w:ascii="Bookman Old Style" w:hAnsi="Bookman Old Style"/>
        </w:rPr>
        <w:t>Ltd.</w:t>
      </w:r>
      <w:r w:rsidRPr="006E792F">
        <w:rPr>
          <w:rFonts w:ascii="Bookman Old Style" w:hAnsi="Bookman Old Style"/>
        </w:rPr>
        <w:t xml:space="preserve"> represent investments in own debentures of face value Rs. 50,000 purchased at par, which are to be cancelled before the company is taken over by Rahul </w:t>
      </w:r>
      <w:r w:rsidR="0029687E">
        <w:rPr>
          <w:rFonts w:ascii="Bookman Old Style" w:hAnsi="Bookman Old Style"/>
        </w:rPr>
        <w:t>Ltd.</w:t>
      </w:r>
    </w:p>
    <w:p w:rsidR="00C168AD" w:rsidRPr="006E792F"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 xml:space="preserve">Investments of Rahul </w:t>
      </w:r>
      <w:r w:rsidR="0029687E">
        <w:rPr>
          <w:rFonts w:ascii="Bookman Old Style" w:hAnsi="Bookman Old Style"/>
        </w:rPr>
        <w:t>Ltd.</w:t>
      </w:r>
      <w:r w:rsidRPr="006E792F">
        <w:rPr>
          <w:rFonts w:ascii="Bookman Old Style" w:hAnsi="Bookman Old Style"/>
        </w:rPr>
        <w:t xml:space="preserve"> include investments in 9% debentures of Mehul </w:t>
      </w:r>
      <w:r w:rsidR="0029687E">
        <w:rPr>
          <w:rFonts w:ascii="Bookman Old Style" w:hAnsi="Bookman Old Style"/>
        </w:rPr>
        <w:t>Ltd.</w:t>
      </w:r>
      <w:r w:rsidRPr="006E792F">
        <w:rPr>
          <w:rFonts w:ascii="Bookman Old Style" w:hAnsi="Bookman Old Style"/>
        </w:rPr>
        <w:t xml:space="preserve"> of face value Rs. 1, 00,000 purchased at Rs. 95,000.</w:t>
      </w:r>
    </w:p>
    <w:p w:rsidR="00C168AD" w:rsidRDefault="00C168AD" w:rsidP="00455567">
      <w:pPr>
        <w:pStyle w:val="ListParagraph"/>
        <w:numPr>
          <w:ilvl w:val="0"/>
          <w:numId w:val="27"/>
        </w:numPr>
        <w:jc w:val="both"/>
        <w:rPr>
          <w:rFonts w:ascii="Bookman Old Style" w:hAnsi="Bookman Old Style"/>
        </w:rPr>
      </w:pPr>
      <w:r w:rsidRPr="006E792F">
        <w:rPr>
          <w:rFonts w:ascii="Bookman Old Style" w:hAnsi="Bookman Old Style"/>
        </w:rPr>
        <w:t xml:space="preserve">Sundry debtors of Rahul </w:t>
      </w:r>
      <w:r w:rsidR="0029687E">
        <w:rPr>
          <w:rFonts w:ascii="Bookman Old Style" w:hAnsi="Bookman Old Style"/>
        </w:rPr>
        <w:t>Ltd.</w:t>
      </w:r>
      <w:r w:rsidRPr="006E792F">
        <w:rPr>
          <w:rFonts w:ascii="Bookman Old Style" w:hAnsi="Bookman Old Style"/>
        </w:rPr>
        <w:t xml:space="preserve"> include Rs. 5,000 due from Mehul </w:t>
      </w:r>
      <w:r w:rsidR="0029687E">
        <w:rPr>
          <w:rFonts w:ascii="Bookman Old Style" w:hAnsi="Bookman Old Style"/>
        </w:rPr>
        <w:t>Ltd.</w:t>
      </w:r>
    </w:p>
    <w:p w:rsidR="00DB6B6B" w:rsidRDefault="00DB6B6B" w:rsidP="00DB6B6B">
      <w:pPr>
        <w:ind w:left="360"/>
        <w:rPr>
          <w:rFonts w:ascii="Bookman Old Style" w:hAnsi="Bookman Old Style"/>
        </w:rPr>
      </w:pPr>
    </w:p>
    <w:p w:rsidR="00DB6B6B" w:rsidRDefault="00DB6B6B" w:rsidP="00DB6B6B">
      <w:pPr>
        <w:ind w:left="360"/>
        <w:rPr>
          <w:rFonts w:ascii="Bookman Old Style" w:hAnsi="Bookman Old Style"/>
        </w:rPr>
      </w:pPr>
    </w:p>
    <w:p w:rsidR="00DB6B6B" w:rsidRDefault="00DB6B6B" w:rsidP="00DB6B6B">
      <w:pPr>
        <w:ind w:left="360"/>
        <w:rPr>
          <w:rFonts w:ascii="Bookman Old Style" w:hAnsi="Bookman Old Style"/>
        </w:rPr>
      </w:pPr>
      <w:r>
        <w:rPr>
          <w:rFonts w:ascii="Bookman Old Style" w:hAnsi="Bookman Old Style"/>
        </w:rPr>
        <w:lastRenderedPageBreak/>
        <w:t>You are required to:</w:t>
      </w:r>
    </w:p>
    <w:p w:rsidR="00DB6B6B" w:rsidRDefault="00DB6B6B" w:rsidP="00DB6B6B">
      <w:pPr>
        <w:pStyle w:val="ListParagraph"/>
        <w:numPr>
          <w:ilvl w:val="0"/>
          <w:numId w:val="34"/>
        </w:numPr>
        <w:rPr>
          <w:rFonts w:ascii="Bookman Old Style" w:hAnsi="Bookman Old Style"/>
        </w:rPr>
      </w:pPr>
      <w:r>
        <w:rPr>
          <w:rFonts w:ascii="Bookman Old Style" w:hAnsi="Bookman Old Style"/>
        </w:rPr>
        <w:t>Compute Purchase Consideration.</w:t>
      </w:r>
    </w:p>
    <w:p w:rsidR="00DB6B6B" w:rsidRDefault="00DB6B6B" w:rsidP="00DB6B6B">
      <w:pPr>
        <w:pStyle w:val="ListParagraph"/>
        <w:numPr>
          <w:ilvl w:val="0"/>
          <w:numId w:val="34"/>
        </w:numPr>
        <w:rPr>
          <w:rFonts w:ascii="Bookman Old Style" w:hAnsi="Bookman Old Style"/>
        </w:rPr>
      </w:pPr>
      <w:r>
        <w:rPr>
          <w:rFonts w:ascii="Bookman Old Style" w:hAnsi="Bookman Old Style"/>
        </w:rPr>
        <w:t xml:space="preserve">Pass necessary Journal Entries in the books of Rahul </w:t>
      </w:r>
      <w:r w:rsidR="0029687E">
        <w:rPr>
          <w:rFonts w:ascii="Bookman Old Style" w:hAnsi="Bookman Old Style"/>
        </w:rPr>
        <w:t>Ltd.</w:t>
      </w:r>
    </w:p>
    <w:p w:rsidR="00DB6B6B" w:rsidRPr="00DB6B6B" w:rsidRDefault="00DB6B6B" w:rsidP="00DB6B6B">
      <w:pPr>
        <w:pStyle w:val="ListParagraph"/>
        <w:numPr>
          <w:ilvl w:val="0"/>
          <w:numId w:val="34"/>
        </w:numPr>
        <w:rPr>
          <w:rFonts w:ascii="Bookman Old Style" w:hAnsi="Bookman Old Style"/>
        </w:rPr>
      </w:pPr>
      <w:r>
        <w:rPr>
          <w:rFonts w:ascii="Bookman Old Style" w:hAnsi="Bookman Old Style"/>
        </w:rPr>
        <w:t xml:space="preserve">Prepare Balance Sheet of Rahul </w:t>
      </w:r>
      <w:r w:rsidR="0029687E">
        <w:rPr>
          <w:rFonts w:ascii="Bookman Old Style" w:hAnsi="Bookman Old Style"/>
        </w:rPr>
        <w:t>Ltd.</w:t>
      </w:r>
      <w:r>
        <w:rPr>
          <w:rFonts w:ascii="Bookman Old Style" w:hAnsi="Bookman Old Style"/>
        </w:rPr>
        <w:t xml:space="preserve"> after amalgamation</w:t>
      </w:r>
    </w:p>
    <w:p w:rsidR="00C168AD" w:rsidRPr="006E792F" w:rsidRDefault="00C168AD" w:rsidP="00C168AD">
      <w:pPr>
        <w:rPr>
          <w:rFonts w:ascii="Bookman Old Style" w:hAnsi="Bookman Old Style"/>
          <w:b/>
          <w:sz w:val="32"/>
          <w:szCs w:val="32"/>
        </w:rPr>
      </w:pPr>
      <w:r w:rsidRPr="006E792F">
        <w:rPr>
          <w:rFonts w:ascii="Bookman Old Style" w:hAnsi="Bookman Old Style"/>
          <w:b/>
          <w:sz w:val="28"/>
          <w:szCs w:val="28"/>
          <w:u w:val="single"/>
        </w:rPr>
        <w:t xml:space="preserve">Problem </w:t>
      </w:r>
      <w:r w:rsidR="0029687E">
        <w:rPr>
          <w:rFonts w:ascii="Bookman Old Style" w:hAnsi="Bookman Old Style"/>
          <w:b/>
          <w:sz w:val="28"/>
          <w:szCs w:val="28"/>
          <w:u w:val="single"/>
        </w:rPr>
        <w:t>N</w:t>
      </w:r>
      <w:r w:rsidRPr="006E792F">
        <w:rPr>
          <w:rFonts w:ascii="Bookman Old Style" w:hAnsi="Bookman Old Style"/>
          <w:b/>
          <w:sz w:val="28"/>
          <w:szCs w:val="28"/>
          <w:u w:val="single"/>
        </w:rPr>
        <w:t>o -02</w:t>
      </w:r>
    </w:p>
    <w:p w:rsidR="00C168AD" w:rsidRPr="006E792F" w:rsidRDefault="00C168AD" w:rsidP="00455567">
      <w:pPr>
        <w:jc w:val="both"/>
        <w:rPr>
          <w:rFonts w:ascii="Bookman Old Style" w:hAnsi="Bookman Old Style"/>
        </w:rPr>
      </w:pPr>
      <w:r w:rsidRPr="006E792F">
        <w:rPr>
          <w:rFonts w:ascii="Bookman Old Style" w:hAnsi="Bookman Old Style"/>
        </w:rPr>
        <w:t xml:space="preserve">Josh </w:t>
      </w:r>
      <w:r w:rsidR="0029687E">
        <w:rPr>
          <w:rFonts w:ascii="Bookman Old Style" w:hAnsi="Bookman Old Style"/>
        </w:rPr>
        <w:t>Ltd.</w:t>
      </w:r>
      <w:r w:rsidRPr="006E792F">
        <w:rPr>
          <w:rFonts w:ascii="Bookman Old Style" w:hAnsi="Bookman Old Style"/>
        </w:rPr>
        <w:t xml:space="preserve"> and Ashish </w:t>
      </w:r>
      <w:r w:rsidR="0029687E">
        <w:rPr>
          <w:rFonts w:ascii="Bookman Old Style" w:hAnsi="Bookman Old Style"/>
        </w:rPr>
        <w:t>Ltd.</w:t>
      </w:r>
      <w:r w:rsidRPr="006E792F">
        <w:rPr>
          <w:rFonts w:ascii="Bookman Old Style" w:hAnsi="Bookman Old Style"/>
        </w:rPr>
        <w:t xml:space="preserve"> were amalgamated on &amp; from 1</w:t>
      </w:r>
      <w:r w:rsidRPr="006E792F">
        <w:rPr>
          <w:rFonts w:ascii="Bookman Old Style" w:hAnsi="Bookman Old Style"/>
          <w:vertAlign w:val="superscript"/>
        </w:rPr>
        <w:t>st</w:t>
      </w:r>
      <w:r w:rsidRPr="006E792F">
        <w:rPr>
          <w:rFonts w:ascii="Bookman Old Style" w:hAnsi="Bookman Old Style"/>
        </w:rPr>
        <w:t xml:space="preserve"> April, 2009. A new company namely Shilpa </w:t>
      </w:r>
      <w:r w:rsidR="0029687E">
        <w:rPr>
          <w:rFonts w:ascii="Bookman Old Style" w:hAnsi="Bookman Old Style"/>
        </w:rPr>
        <w:t>Ltd.</w:t>
      </w:r>
      <w:r w:rsidRPr="006E792F">
        <w:rPr>
          <w:rFonts w:ascii="Bookman Old Style" w:hAnsi="Bookman Old Style"/>
        </w:rPr>
        <w:t xml:space="preserve"> was formed to take over the business of Josh </w:t>
      </w:r>
      <w:r w:rsidR="0029687E">
        <w:rPr>
          <w:rFonts w:ascii="Bookman Old Style" w:hAnsi="Bookman Old Style"/>
        </w:rPr>
        <w:t>Ltd.</w:t>
      </w:r>
      <w:r w:rsidRPr="006E792F">
        <w:rPr>
          <w:rFonts w:ascii="Bookman Old Style" w:hAnsi="Bookman Old Style"/>
        </w:rPr>
        <w:t xml:space="preserve"> &amp; Ashish </w:t>
      </w:r>
      <w:r w:rsidR="0029687E">
        <w:rPr>
          <w:rFonts w:ascii="Bookman Old Style" w:hAnsi="Bookman Old Style"/>
        </w:rPr>
        <w:t>Ltd.</w:t>
      </w:r>
      <w:r w:rsidRPr="006E792F">
        <w:rPr>
          <w:rFonts w:ascii="Bookman Old Style" w:hAnsi="Bookman Old Style"/>
        </w:rPr>
        <w:t xml:space="preserve"> </w:t>
      </w:r>
    </w:p>
    <w:p w:rsidR="00C168AD" w:rsidRPr="006E792F" w:rsidRDefault="00C168AD" w:rsidP="00C168AD">
      <w:pPr>
        <w:ind w:left="1440" w:firstLine="720"/>
        <w:rPr>
          <w:rFonts w:ascii="Bookman Old Style" w:hAnsi="Bookman Old Style"/>
        </w:rPr>
      </w:pPr>
      <w:r w:rsidRPr="006E792F">
        <w:rPr>
          <w:rFonts w:ascii="Bookman Old Style" w:hAnsi="Bookman Old Style"/>
        </w:rPr>
        <w:t>Balance sheets as on 31</w:t>
      </w:r>
      <w:r w:rsidRPr="006E792F">
        <w:rPr>
          <w:rFonts w:ascii="Bookman Old Style" w:hAnsi="Bookman Old Style"/>
          <w:vertAlign w:val="superscript"/>
        </w:rPr>
        <w:t>st</w:t>
      </w:r>
      <w:r w:rsidRPr="006E792F">
        <w:rPr>
          <w:rFonts w:ascii="Bookman Old Style" w:hAnsi="Bookman Old Style"/>
        </w:rPr>
        <w:t xml:space="preserve"> march, 2009</w:t>
      </w:r>
    </w:p>
    <w:tbl>
      <w:tblPr>
        <w:tblStyle w:val="TableGrid"/>
        <w:tblW w:w="11183" w:type="dxa"/>
        <w:tblInd w:w="-825" w:type="dxa"/>
        <w:tblLook w:val="04A0" w:firstRow="1" w:lastRow="0" w:firstColumn="1" w:lastColumn="0" w:noHBand="0" w:noVBand="1"/>
      </w:tblPr>
      <w:tblGrid>
        <w:gridCol w:w="3590"/>
        <w:gridCol w:w="1570"/>
        <w:gridCol w:w="1308"/>
        <w:gridCol w:w="2024"/>
        <w:gridCol w:w="1383"/>
        <w:gridCol w:w="1308"/>
      </w:tblGrid>
      <w:tr w:rsidR="00C168AD" w:rsidRPr="006E792F" w:rsidTr="0029687E">
        <w:trPr>
          <w:trHeight w:val="138"/>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Liabilities</w:t>
            </w:r>
          </w:p>
        </w:tc>
        <w:tc>
          <w:tcPr>
            <w:tcW w:w="1572"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Josh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309"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Ashish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2030" w:type="dxa"/>
          </w:tcPr>
          <w:p w:rsidR="00C168AD" w:rsidRPr="006E792F" w:rsidRDefault="00C168AD" w:rsidP="0029687E">
            <w:pPr>
              <w:jc w:val="both"/>
              <w:rPr>
                <w:rFonts w:ascii="Bookman Old Style" w:hAnsi="Bookman Old Style"/>
              </w:rPr>
            </w:pPr>
            <w:r w:rsidRPr="006E792F">
              <w:rPr>
                <w:rFonts w:ascii="Bookman Old Style" w:hAnsi="Bookman Old Style"/>
              </w:rPr>
              <w:t>Assets</w:t>
            </w:r>
          </w:p>
        </w:tc>
        <w:tc>
          <w:tcPr>
            <w:tcW w:w="1351"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Josh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309"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Ashish </w:t>
            </w:r>
            <w:r w:rsidR="0029687E">
              <w:rPr>
                <w:rFonts w:ascii="Bookman Old Style" w:hAnsi="Bookman Old Style"/>
              </w:rPr>
              <w:t>Ltd.</w:t>
            </w:r>
          </w:p>
          <w:p w:rsidR="00C168AD" w:rsidRPr="006E792F" w:rsidRDefault="00C168AD" w:rsidP="0029687E">
            <w:pPr>
              <w:jc w:val="center"/>
              <w:rPr>
                <w:rFonts w:ascii="Bookman Old Style" w:hAnsi="Bookman Old Style"/>
              </w:rPr>
            </w:pPr>
          </w:p>
        </w:tc>
      </w:tr>
      <w:tr w:rsidR="00C168AD" w:rsidRPr="006E792F" w:rsidTr="0029687E">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 xml:space="preserve">Equity shares of Rs. 100 each, fully paid </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4,00,000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3,75,000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Land &amp; Building</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3,00,000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1,50,000</w:t>
            </w:r>
          </w:p>
        </w:tc>
      </w:tr>
      <w:tr w:rsidR="00C168AD" w:rsidRPr="006E792F" w:rsidTr="0029687E">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12% preference shares of Rs. 100 each fully paid</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1,50,000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Plant &amp; machinery</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1,50,000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1,80,000</w:t>
            </w:r>
          </w:p>
        </w:tc>
      </w:tr>
      <w:tr w:rsidR="00C168AD" w:rsidRPr="006E792F" w:rsidTr="0029687E">
        <w:trPr>
          <w:trHeight w:val="73"/>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General Reserve</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85,000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75,000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Computers</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75,000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20,000</w:t>
            </w:r>
          </w:p>
        </w:tc>
      </w:tr>
      <w:tr w:rsidR="00C168AD" w:rsidRPr="006E792F" w:rsidTr="0029687E">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Profit &amp; Loss A/c</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25,000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15,000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Stocks</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2,00,000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r>
      <w:tr w:rsidR="00C168AD" w:rsidRPr="006E792F" w:rsidTr="0029687E">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Statutory Reserve</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1,00,000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75,000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Debtors</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1,25,000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2,00,000</w:t>
            </w:r>
          </w:p>
        </w:tc>
      </w:tr>
      <w:tr w:rsidR="00C168AD" w:rsidRPr="006E792F" w:rsidTr="0029687E">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10% debentures of Rs. 100 each</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30,000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15,000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Bills receivable</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90,000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20,000</w:t>
            </w:r>
          </w:p>
        </w:tc>
      </w:tr>
      <w:tr w:rsidR="00C168AD" w:rsidRPr="006E792F" w:rsidTr="0029687E">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Sundry creditors</w:t>
            </w:r>
          </w:p>
        </w:tc>
        <w:tc>
          <w:tcPr>
            <w:tcW w:w="1572" w:type="dxa"/>
          </w:tcPr>
          <w:p w:rsidR="00C168AD" w:rsidRPr="006E792F" w:rsidRDefault="00C168AD" w:rsidP="0029687E">
            <w:pPr>
              <w:jc w:val="right"/>
              <w:rPr>
                <w:rFonts w:ascii="Bookman Old Style" w:hAnsi="Bookman Old Style"/>
              </w:rPr>
            </w:pPr>
            <w:r w:rsidRPr="006E792F">
              <w:rPr>
                <w:rFonts w:ascii="Bookman Old Style" w:hAnsi="Bookman Old Style"/>
              </w:rPr>
              <w:t>1,10,000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70,000</w:t>
            </w:r>
          </w:p>
        </w:tc>
        <w:tc>
          <w:tcPr>
            <w:tcW w:w="2030" w:type="dxa"/>
          </w:tcPr>
          <w:p w:rsidR="00C168AD" w:rsidRPr="006E792F" w:rsidRDefault="00C168AD" w:rsidP="00C168AD">
            <w:pPr>
              <w:rPr>
                <w:rFonts w:ascii="Bookman Old Style" w:hAnsi="Bookman Old Style"/>
              </w:rPr>
            </w:pPr>
            <w:r w:rsidRPr="006E792F">
              <w:rPr>
                <w:rFonts w:ascii="Bookman Old Style" w:hAnsi="Bookman Old Style"/>
              </w:rPr>
              <w:t>Bank</w:t>
            </w:r>
          </w:p>
        </w:tc>
        <w:tc>
          <w:tcPr>
            <w:tcW w:w="1351" w:type="dxa"/>
          </w:tcPr>
          <w:p w:rsidR="00C168AD" w:rsidRPr="006E792F" w:rsidRDefault="00C168AD" w:rsidP="0029687E">
            <w:pPr>
              <w:jc w:val="right"/>
              <w:rPr>
                <w:rFonts w:ascii="Bookman Old Style" w:hAnsi="Bookman Old Style"/>
              </w:rPr>
            </w:pPr>
            <w:r w:rsidRPr="006E792F">
              <w:rPr>
                <w:rFonts w:ascii="Bookman Old Style" w:hAnsi="Bookman Old Style"/>
              </w:rPr>
              <w:t>60,000</w:t>
            </w:r>
          </w:p>
        </w:tc>
        <w:tc>
          <w:tcPr>
            <w:tcW w:w="1309" w:type="dxa"/>
          </w:tcPr>
          <w:p w:rsidR="00C168AD" w:rsidRPr="006E792F" w:rsidRDefault="00C168AD" w:rsidP="0029687E">
            <w:pPr>
              <w:jc w:val="right"/>
              <w:rPr>
                <w:rFonts w:ascii="Bookman Old Style" w:hAnsi="Bookman Old Style"/>
              </w:rPr>
            </w:pPr>
            <w:r w:rsidRPr="006E792F">
              <w:rPr>
                <w:rFonts w:ascii="Bookman Old Style" w:hAnsi="Bookman Old Style"/>
              </w:rPr>
              <w:t>80,000</w:t>
            </w:r>
          </w:p>
        </w:tc>
      </w:tr>
      <w:tr w:rsidR="00C168AD" w:rsidRPr="006E792F" w:rsidTr="0029687E">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Bills payable</w:t>
            </w:r>
          </w:p>
        </w:tc>
        <w:tc>
          <w:tcPr>
            <w:tcW w:w="1572" w:type="dxa"/>
            <w:tcBorders>
              <w:bottom w:val="thinThickSmallGap" w:sz="24" w:space="0" w:color="auto"/>
            </w:tcBorders>
          </w:tcPr>
          <w:p w:rsidR="00C168AD" w:rsidRPr="006E792F" w:rsidRDefault="00C168AD" w:rsidP="0029687E">
            <w:pPr>
              <w:jc w:val="right"/>
              <w:rPr>
                <w:rFonts w:ascii="Bookman Old Style" w:hAnsi="Bookman Old Style"/>
              </w:rPr>
            </w:pPr>
            <w:r w:rsidRPr="006E792F">
              <w:rPr>
                <w:rFonts w:ascii="Bookman Old Style" w:hAnsi="Bookman Old Style"/>
              </w:rPr>
              <w:t>1,</w:t>
            </w:r>
            <w:r w:rsidR="0045233C">
              <w:rPr>
                <w:rFonts w:ascii="Bookman Old Style" w:hAnsi="Bookman Old Style"/>
              </w:rPr>
              <w:t>0</w:t>
            </w:r>
            <w:r w:rsidRPr="006E792F">
              <w:rPr>
                <w:rFonts w:ascii="Bookman Old Style" w:hAnsi="Bookman Old Style"/>
              </w:rPr>
              <w:t>0,000</w:t>
            </w:r>
          </w:p>
        </w:tc>
        <w:tc>
          <w:tcPr>
            <w:tcW w:w="1309" w:type="dxa"/>
            <w:tcBorders>
              <w:bottom w:val="thinThickSmallGap" w:sz="24" w:space="0" w:color="auto"/>
            </w:tcBorders>
          </w:tcPr>
          <w:p w:rsidR="00C168AD" w:rsidRPr="006E792F" w:rsidRDefault="00C168AD" w:rsidP="0029687E">
            <w:pPr>
              <w:jc w:val="right"/>
              <w:rPr>
                <w:rFonts w:ascii="Bookman Old Style" w:hAnsi="Bookman Old Style"/>
              </w:rPr>
            </w:pPr>
            <w:r w:rsidRPr="006E792F">
              <w:rPr>
                <w:rFonts w:ascii="Bookman Old Style" w:hAnsi="Bookman Old Style"/>
              </w:rPr>
              <w:t>25,000</w:t>
            </w:r>
          </w:p>
        </w:tc>
        <w:tc>
          <w:tcPr>
            <w:tcW w:w="2030" w:type="dxa"/>
          </w:tcPr>
          <w:p w:rsidR="00C168AD" w:rsidRPr="006E792F" w:rsidRDefault="00C168AD" w:rsidP="00C168AD">
            <w:pPr>
              <w:rPr>
                <w:rFonts w:ascii="Bookman Old Style" w:hAnsi="Bookman Old Style"/>
              </w:rPr>
            </w:pPr>
          </w:p>
        </w:tc>
        <w:tc>
          <w:tcPr>
            <w:tcW w:w="1351" w:type="dxa"/>
            <w:tcBorders>
              <w:bottom w:val="thinThickSmallGap" w:sz="24" w:space="0" w:color="auto"/>
            </w:tcBorders>
          </w:tcPr>
          <w:p w:rsidR="00C168AD" w:rsidRPr="006E792F" w:rsidRDefault="00C168AD" w:rsidP="0029687E">
            <w:pPr>
              <w:jc w:val="right"/>
              <w:rPr>
                <w:rFonts w:ascii="Bookman Old Style" w:hAnsi="Bookman Old Style"/>
              </w:rPr>
            </w:pPr>
          </w:p>
        </w:tc>
        <w:tc>
          <w:tcPr>
            <w:tcW w:w="1309" w:type="dxa"/>
            <w:tcBorders>
              <w:bottom w:val="thinThickSmallGap" w:sz="24" w:space="0" w:color="auto"/>
            </w:tcBorders>
          </w:tcPr>
          <w:p w:rsidR="00C168AD" w:rsidRPr="006E792F" w:rsidRDefault="00C168AD" w:rsidP="0029687E">
            <w:pPr>
              <w:jc w:val="right"/>
              <w:rPr>
                <w:rFonts w:ascii="Bookman Old Style" w:hAnsi="Bookman Old Style"/>
              </w:rPr>
            </w:pPr>
          </w:p>
        </w:tc>
      </w:tr>
      <w:tr w:rsidR="00C168AD" w:rsidRPr="006E792F" w:rsidTr="0029687E">
        <w:trPr>
          <w:trHeight w:val="73"/>
        </w:trPr>
        <w:tc>
          <w:tcPr>
            <w:tcW w:w="3612" w:type="dxa"/>
            <w:tcBorders>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572"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29687E">
            <w:pPr>
              <w:jc w:val="right"/>
              <w:rPr>
                <w:rFonts w:ascii="Bookman Old Style" w:hAnsi="Bookman Old Style"/>
                <w:b/>
              </w:rPr>
            </w:pPr>
            <w:r w:rsidRPr="00D12C28">
              <w:rPr>
                <w:rFonts w:ascii="Bookman Old Style" w:hAnsi="Bookman Old Style"/>
                <w:b/>
              </w:rPr>
              <w:t>10,00,000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29687E">
            <w:pPr>
              <w:jc w:val="right"/>
              <w:rPr>
                <w:rFonts w:ascii="Bookman Old Style" w:hAnsi="Bookman Old Style"/>
                <w:b/>
              </w:rPr>
            </w:pPr>
            <w:r w:rsidRPr="00D12C28">
              <w:rPr>
                <w:rFonts w:ascii="Bookman Old Style" w:hAnsi="Bookman Old Style"/>
                <w:b/>
              </w:rPr>
              <w:t>7,50,000</w:t>
            </w:r>
          </w:p>
        </w:tc>
        <w:tc>
          <w:tcPr>
            <w:tcW w:w="2030" w:type="dxa"/>
            <w:tcBorders>
              <w:left w:val="thinThickSmallGap" w:sz="24" w:space="0" w:color="auto"/>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351"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29687E">
            <w:pPr>
              <w:jc w:val="right"/>
              <w:rPr>
                <w:rFonts w:ascii="Bookman Old Style" w:hAnsi="Bookman Old Style"/>
                <w:b/>
              </w:rPr>
            </w:pPr>
            <w:r w:rsidRPr="00D12C28">
              <w:rPr>
                <w:rFonts w:ascii="Bookman Old Style" w:hAnsi="Bookman Old Style"/>
                <w:b/>
              </w:rPr>
              <w:t>10,00,000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29687E">
            <w:pPr>
              <w:jc w:val="right"/>
              <w:rPr>
                <w:rFonts w:ascii="Bookman Old Style" w:hAnsi="Bookman Old Style"/>
                <w:b/>
              </w:rPr>
            </w:pPr>
            <w:r w:rsidRPr="00D12C28">
              <w:rPr>
                <w:rFonts w:ascii="Bookman Old Style" w:hAnsi="Bookman Old Style"/>
                <w:b/>
              </w:rPr>
              <w:t>7,50,000</w:t>
            </w:r>
          </w:p>
        </w:tc>
      </w:tr>
    </w:tbl>
    <w:p w:rsidR="00C168AD" w:rsidRPr="006E792F" w:rsidRDefault="00C168AD" w:rsidP="00C168AD">
      <w:pPr>
        <w:rPr>
          <w:rFonts w:ascii="Bookman Old Style" w:hAnsi="Bookman Old Style"/>
          <w:sz w:val="28"/>
          <w:szCs w:val="28"/>
        </w:rPr>
      </w:pPr>
    </w:p>
    <w:p w:rsidR="00C168AD" w:rsidRPr="006E792F" w:rsidRDefault="00C168AD" w:rsidP="00455567">
      <w:pPr>
        <w:jc w:val="both"/>
        <w:rPr>
          <w:rFonts w:ascii="Bookman Old Style" w:hAnsi="Bookman Old Style"/>
          <w:sz w:val="28"/>
          <w:szCs w:val="28"/>
        </w:rPr>
      </w:pPr>
      <w:r w:rsidRPr="006E792F">
        <w:rPr>
          <w:rFonts w:ascii="Bookman Old Style" w:hAnsi="Bookman Old Style"/>
          <w:sz w:val="28"/>
          <w:szCs w:val="28"/>
        </w:rPr>
        <w:t>Additional information:</w:t>
      </w:r>
    </w:p>
    <w:p w:rsidR="00C168AD" w:rsidRPr="006E792F" w:rsidRDefault="00C168AD" w:rsidP="00455567">
      <w:pPr>
        <w:pStyle w:val="ListParagraph"/>
        <w:numPr>
          <w:ilvl w:val="0"/>
          <w:numId w:val="28"/>
        </w:numPr>
        <w:jc w:val="both"/>
        <w:rPr>
          <w:rFonts w:ascii="Bookman Old Style" w:hAnsi="Bookman Old Style"/>
        </w:rPr>
      </w:pPr>
      <w:r w:rsidRPr="006E792F">
        <w:rPr>
          <w:rFonts w:ascii="Bookman Old Style" w:hAnsi="Bookman Old Style"/>
        </w:rPr>
        <w:t xml:space="preserve">Shilpa </w:t>
      </w:r>
      <w:r w:rsidR="0029687E">
        <w:rPr>
          <w:rFonts w:ascii="Bookman Old Style" w:hAnsi="Bookman Old Style"/>
        </w:rPr>
        <w:t>Ltd.</w:t>
      </w:r>
      <w:r w:rsidRPr="006E792F">
        <w:rPr>
          <w:rFonts w:ascii="Bookman Old Style" w:hAnsi="Bookman Old Style"/>
        </w:rPr>
        <w:t xml:space="preserve"> issued five equity shares, for each equity share of Josh </w:t>
      </w:r>
      <w:r w:rsidR="0029687E">
        <w:rPr>
          <w:rFonts w:ascii="Bookman Old Style" w:hAnsi="Bookman Old Style"/>
        </w:rPr>
        <w:t>Ltd.</w:t>
      </w:r>
      <w:r w:rsidRPr="006E792F">
        <w:rPr>
          <w:rFonts w:ascii="Bookman Old Style" w:hAnsi="Bookman Old Style"/>
        </w:rPr>
        <w:t xml:space="preserve"> and four     equity shares, for each equity shares of Ashish </w:t>
      </w:r>
      <w:r w:rsidR="0029687E">
        <w:rPr>
          <w:rFonts w:ascii="Bookman Old Style" w:hAnsi="Bookman Old Style"/>
        </w:rPr>
        <w:t>Ltd.</w:t>
      </w:r>
      <w:r w:rsidRPr="006E792F">
        <w:rPr>
          <w:rFonts w:ascii="Bookman Old Style" w:hAnsi="Bookman Old Style"/>
        </w:rPr>
        <w:t xml:space="preserve"> The shares are of Rs. 10 each, issued at Rs. 30.</w:t>
      </w:r>
    </w:p>
    <w:p w:rsidR="00C168AD" w:rsidRPr="006E792F" w:rsidRDefault="00C168AD" w:rsidP="00455567">
      <w:pPr>
        <w:pStyle w:val="ListParagraph"/>
        <w:numPr>
          <w:ilvl w:val="0"/>
          <w:numId w:val="28"/>
        </w:numPr>
        <w:jc w:val="both"/>
        <w:rPr>
          <w:rFonts w:ascii="Bookman Old Style" w:hAnsi="Bookman Old Style"/>
        </w:rPr>
      </w:pPr>
      <w:r w:rsidRPr="006E792F">
        <w:rPr>
          <w:rFonts w:ascii="Bookman Old Style" w:hAnsi="Bookman Old Style"/>
        </w:rPr>
        <w:t>Preference shareholders of both the companies are issued equivalent number of 15% preference shares of new company at Rs. 150 per share (face value Rs. 100)</w:t>
      </w:r>
    </w:p>
    <w:p w:rsidR="00C168AD" w:rsidRDefault="00C168AD" w:rsidP="00455567">
      <w:pPr>
        <w:pStyle w:val="ListParagraph"/>
        <w:numPr>
          <w:ilvl w:val="0"/>
          <w:numId w:val="28"/>
        </w:numPr>
        <w:jc w:val="both"/>
        <w:rPr>
          <w:rFonts w:ascii="Bookman Old Style" w:hAnsi="Bookman Old Style"/>
        </w:rPr>
      </w:pPr>
      <w:r w:rsidRPr="006E792F">
        <w:rPr>
          <w:rFonts w:ascii="Bookman Old Style" w:hAnsi="Bookman Old Style"/>
        </w:rPr>
        <w:t xml:space="preserve">10% debentures holders of Josh </w:t>
      </w:r>
      <w:r w:rsidR="0029687E">
        <w:rPr>
          <w:rFonts w:ascii="Bookman Old Style" w:hAnsi="Bookman Old Style"/>
        </w:rPr>
        <w:t>Ltd.</w:t>
      </w:r>
      <w:r w:rsidRPr="006E792F">
        <w:rPr>
          <w:rFonts w:ascii="Bookman Old Style" w:hAnsi="Bookman Old Style"/>
        </w:rPr>
        <w:t xml:space="preserve"> and Ashish </w:t>
      </w:r>
      <w:r w:rsidR="0029687E">
        <w:rPr>
          <w:rFonts w:ascii="Bookman Old Style" w:hAnsi="Bookman Old Style"/>
        </w:rPr>
        <w:t>Ltd.</w:t>
      </w:r>
      <w:r w:rsidRPr="006E792F">
        <w:rPr>
          <w:rFonts w:ascii="Bookman Old Style" w:hAnsi="Bookman Old Style"/>
        </w:rPr>
        <w:t xml:space="preserve"> are discharged by Shilpa </w:t>
      </w:r>
      <w:r w:rsidR="0029687E">
        <w:rPr>
          <w:rFonts w:ascii="Bookman Old Style" w:hAnsi="Bookman Old Style"/>
        </w:rPr>
        <w:t>Ltd.</w:t>
      </w:r>
      <w:r w:rsidRPr="006E792F">
        <w:rPr>
          <w:rFonts w:ascii="Bookman Old Style" w:hAnsi="Bookman Old Style"/>
        </w:rPr>
        <w:t xml:space="preserve"> issuing such number of its 15% debenture of Rs. 100 each so as to maintain the same amount of interest.</w:t>
      </w:r>
    </w:p>
    <w:p w:rsidR="00C168AD" w:rsidRPr="006E792F" w:rsidRDefault="00C168AD" w:rsidP="00455567">
      <w:pPr>
        <w:pStyle w:val="ListParagraph"/>
        <w:numPr>
          <w:ilvl w:val="0"/>
          <w:numId w:val="28"/>
        </w:numPr>
        <w:jc w:val="both"/>
        <w:rPr>
          <w:rFonts w:ascii="Bookman Old Style" w:hAnsi="Bookman Old Style"/>
        </w:rPr>
      </w:pPr>
      <w:r w:rsidRPr="006E792F">
        <w:rPr>
          <w:rFonts w:ascii="Bookman Old Style" w:hAnsi="Bookman Old Style"/>
        </w:rPr>
        <w:t xml:space="preserve">Shilpa </w:t>
      </w:r>
      <w:r w:rsidR="0029687E">
        <w:rPr>
          <w:rFonts w:ascii="Bookman Old Style" w:hAnsi="Bookman Old Style"/>
        </w:rPr>
        <w:t>Ltd.</w:t>
      </w:r>
      <w:r w:rsidRPr="006E792F">
        <w:rPr>
          <w:rFonts w:ascii="Bookman Old Style" w:hAnsi="Bookman Old Style"/>
        </w:rPr>
        <w:t xml:space="preserve"> revalued following assets taken over from Josh </w:t>
      </w:r>
      <w:r w:rsidR="0029687E">
        <w:rPr>
          <w:rFonts w:ascii="Bookman Old Style" w:hAnsi="Bookman Old Style"/>
        </w:rPr>
        <w:t>Ltd.</w:t>
      </w:r>
      <w:r w:rsidRPr="006E792F">
        <w:rPr>
          <w:rFonts w:ascii="Bookman Old Style" w:hAnsi="Bookman Old Style"/>
        </w:rPr>
        <w:t xml:space="preserve"> and Ashish </w:t>
      </w:r>
      <w:r w:rsidR="0029687E">
        <w:rPr>
          <w:rFonts w:ascii="Bookman Old Style" w:hAnsi="Bookman Old Style"/>
        </w:rPr>
        <w:t>Ltd.</w:t>
      </w:r>
    </w:p>
    <w:p w:rsidR="00C168AD" w:rsidRPr="006E792F" w:rsidRDefault="00C168AD" w:rsidP="00C168AD">
      <w:pPr>
        <w:pStyle w:val="ListParagraph"/>
        <w:rPr>
          <w:rFonts w:ascii="Bookman Old Style" w:hAnsi="Bookman Old Style"/>
          <w:sz w:val="28"/>
          <w:szCs w:val="28"/>
        </w:rPr>
      </w:pPr>
    </w:p>
    <w:p w:rsidR="00C168AD" w:rsidRPr="006E792F" w:rsidRDefault="00C168AD" w:rsidP="00C168AD">
      <w:pPr>
        <w:pStyle w:val="ListParagraph"/>
        <w:rPr>
          <w:rFonts w:ascii="Bookman Old Style" w:hAnsi="Bookman Old Style"/>
          <w:sz w:val="28"/>
          <w:szCs w:val="28"/>
        </w:rPr>
      </w:pPr>
    </w:p>
    <w:tbl>
      <w:tblPr>
        <w:tblStyle w:val="TableGrid"/>
        <w:tblW w:w="0" w:type="auto"/>
        <w:tblInd w:w="720" w:type="dxa"/>
        <w:tblLook w:val="04A0" w:firstRow="1" w:lastRow="0" w:firstColumn="1" w:lastColumn="0" w:noHBand="0" w:noVBand="1"/>
      </w:tblPr>
      <w:tblGrid>
        <w:gridCol w:w="3565"/>
        <w:gridCol w:w="2210"/>
        <w:gridCol w:w="2449"/>
      </w:tblGrid>
      <w:tr w:rsidR="00C168AD" w:rsidRPr="006E792F" w:rsidTr="00C168AD">
        <w:trPr>
          <w:trHeight w:val="461"/>
        </w:trPr>
        <w:tc>
          <w:tcPr>
            <w:tcW w:w="3565" w:type="dxa"/>
          </w:tcPr>
          <w:p w:rsidR="00C168AD" w:rsidRPr="006E792F" w:rsidRDefault="00C168AD" w:rsidP="00C168AD">
            <w:pPr>
              <w:pStyle w:val="ListParagraph"/>
              <w:ind w:left="0"/>
              <w:rPr>
                <w:rFonts w:ascii="Bookman Old Style" w:hAnsi="Bookman Old Style"/>
              </w:rPr>
            </w:pPr>
          </w:p>
        </w:tc>
        <w:tc>
          <w:tcPr>
            <w:tcW w:w="2210"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 xml:space="preserve">Josh </w:t>
            </w:r>
            <w:r w:rsidR="0029687E">
              <w:rPr>
                <w:rFonts w:ascii="Bookman Old Style" w:hAnsi="Bookman Old Style"/>
              </w:rPr>
              <w:t>Ltd.</w:t>
            </w:r>
          </w:p>
        </w:tc>
        <w:tc>
          <w:tcPr>
            <w:tcW w:w="2449"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 xml:space="preserve">Ashish </w:t>
            </w:r>
            <w:r w:rsidR="0029687E">
              <w:rPr>
                <w:rFonts w:ascii="Bookman Old Style" w:hAnsi="Bookman Old Style"/>
              </w:rPr>
              <w:t>Ltd.</w:t>
            </w:r>
          </w:p>
        </w:tc>
      </w:tr>
      <w:tr w:rsidR="00C168AD" w:rsidRPr="006E792F" w:rsidTr="00C168AD">
        <w:trPr>
          <w:trHeight w:val="461"/>
        </w:trPr>
        <w:tc>
          <w:tcPr>
            <w:tcW w:w="3565" w:type="dxa"/>
          </w:tcPr>
          <w:p w:rsidR="00C168AD" w:rsidRPr="006E792F" w:rsidRDefault="00C168AD" w:rsidP="00C168AD">
            <w:pPr>
              <w:rPr>
                <w:rFonts w:ascii="Bookman Old Style" w:hAnsi="Bookman Old Style"/>
              </w:rPr>
            </w:pPr>
            <w:r w:rsidRPr="006E792F">
              <w:rPr>
                <w:rFonts w:ascii="Bookman Old Style" w:hAnsi="Bookman Old Style"/>
              </w:rPr>
              <w:t>Land &amp; Building</w:t>
            </w:r>
          </w:p>
        </w:tc>
        <w:tc>
          <w:tcPr>
            <w:tcW w:w="2210"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4,00,000</w:t>
            </w:r>
          </w:p>
        </w:tc>
        <w:tc>
          <w:tcPr>
            <w:tcW w:w="2449"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2,00,000</w:t>
            </w:r>
          </w:p>
        </w:tc>
      </w:tr>
      <w:tr w:rsidR="00C168AD" w:rsidRPr="006E792F" w:rsidTr="00C168AD">
        <w:trPr>
          <w:trHeight w:val="473"/>
        </w:trPr>
        <w:tc>
          <w:tcPr>
            <w:tcW w:w="3565" w:type="dxa"/>
          </w:tcPr>
          <w:p w:rsidR="00C168AD" w:rsidRPr="006E792F" w:rsidRDefault="00C168AD" w:rsidP="00C168AD">
            <w:pPr>
              <w:rPr>
                <w:rFonts w:ascii="Bookman Old Style" w:hAnsi="Bookman Old Style"/>
              </w:rPr>
            </w:pPr>
            <w:r w:rsidRPr="006E792F">
              <w:rPr>
                <w:rFonts w:ascii="Bookman Old Style" w:hAnsi="Bookman Old Style"/>
              </w:rPr>
              <w:t>Plant &amp; machinery</w:t>
            </w:r>
          </w:p>
        </w:tc>
        <w:tc>
          <w:tcPr>
            <w:tcW w:w="2210"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1,20,000</w:t>
            </w:r>
          </w:p>
        </w:tc>
        <w:tc>
          <w:tcPr>
            <w:tcW w:w="2449"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1,50,000</w:t>
            </w:r>
          </w:p>
        </w:tc>
      </w:tr>
      <w:tr w:rsidR="00C168AD" w:rsidRPr="006E792F" w:rsidTr="00C168AD">
        <w:trPr>
          <w:trHeight w:val="461"/>
        </w:trPr>
        <w:tc>
          <w:tcPr>
            <w:tcW w:w="3565" w:type="dxa"/>
          </w:tcPr>
          <w:p w:rsidR="00C168AD" w:rsidRPr="006E792F" w:rsidRDefault="00C168AD" w:rsidP="00C168AD">
            <w:pPr>
              <w:rPr>
                <w:rFonts w:ascii="Bookman Old Style" w:hAnsi="Bookman Old Style"/>
              </w:rPr>
            </w:pPr>
            <w:r w:rsidRPr="006E792F">
              <w:rPr>
                <w:rFonts w:ascii="Bookman Old Style" w:hAnsi="Bookman Old Style"/>
              </w:rPr>
              <w:t>Computers</w:t>
            </w:r>
          </w:p>
        </w:tc>
        <w:tc>
          <w:tcPr>
            <w:tcW w:w="2210"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70,000</w:t>
            </w:r>
          </w:p>
        </w:tc>
        <w:tc>
          <w:tcPr>
            <w:tcW w:w="2449"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10,000</w:t>
            </w:r>
          </w:p>
        </w:tc>
      </w:tr>
      <w:tr w:rsidR="00C168AD" w:rsidRPr="006E792F" w:rsidTr="00C168AD">
        <w:trPr>
          <w:trHeight w:val="461"/>
        </w:trPr>
        <w:tc>
          <w:tcPr>
            <w:tcW w:w="3565" w:type="dxa"/>
          </w:tcPr>
          <w:p w:rsidR="00C168AD" w:rsidRPr="006E792F" w:rsidRDefault="00C168AD" w:rsidP="00C168AD">
            <w:pPr>
              <w:rPr>
                <w:rFonts w:ascii="Bookman Old Style" w:hAnsi="Bookman Old Style"/>
              </w:rPr>
            </w:pPr>
            <w:r w:rsidRPr="006E792F">
              <w:rPr>
                <w:rFonts w:ascii="Bookman Old Style" w:hAnsi="Bookman Old Style"/>
              </w:rPr>
              <w:t>Stocks</w:t>
            </w:r>
          </w:p>
        </w:tc>
        <w:tc>
          <w:tcPr>
            <w:tcW w:w="2210"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1,50,000</w:t>
            </w:r>
          </w:p>
        </w:tc>
        <w:tc>
          <w:tcPr>
            <w:tcW w:w="2449"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80,000</w:t>
            </w:r>
          </w:p>
        </w:tc>
      </w:tr>
      <w:tr w:rsidR="00C168AD" w:rsidRPr="006E792F" w:rsidTr="00C168AD">
        <w:trPr>
          <w:trHeight w:val="413"/>
        </w:trPr>
        <w:tc>
          <w:tcPr>
            <w:tcW w:w="3565" w:type="dxa"/>
          </w:tcPr>
          <w:p w:rsidR="00C168AD" w:rsidRPr="006E792F" w:rsidRDefault="00C168AD" w:rsidP="00C168AD">
            <w:pPr>
              <w:rPr>
                <w:rFonts w:ascii="Bookman Old Style" w:hAnsi="Bookman Old Style"/>
              </w:rPr>
            </w:pPr>
            <w:r w:rsidRPr="006E792F">
              <w:rPr>
                <w:rFonts w:ascii="Bookman Old Style" w:hAnsi="Bookman Old Style"/>
              </w:rPr>
              <w:t>Debtors</w:t>
            </w:r>
          </w:p>
        </w:tc>
        <w:tc>
          <w:tcPr>
            <w:tcW w:w="2210"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1,10,000</w:t>
            </w:r>
          </w:p>
        </w:tc>
        <w:tc>
          <w:tcPr>
            <w:tcW w:w="2449"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1,90,000</w:t>
            </w:r>
          </w:p>
        </w:tc>
      </w:tr>
    </w:tbl>
    <w:p w:rsidR="004B1000" w:rsidRDefault="004B1000" w:rsidP="00C168AD">
      <w:pPr>
        <w:rPr>
          <w:rFonts w:ascii="Bookman Old Style" w:hAnsi="Bookman Old Style"/>
        </w:rPr>
      </w:pPr>
    </w:p>
    <w:p w:rsidR="004B1000" w:rsidRDefault="004B1000" w:rsidP="00455567">
      <w:pPr>
        <w:jc w:val="both"/>
        <w:rPr>
          <w:rFonts w:ascii="Bookman Old Style" w:hAnsi="Bookman Old Style"/>
        </w:rPr>
      </w:pPr>
      <w:r>
        <w:rPr>
          <w:rFonts w:ascii="Bookman Old Style" w:hAnsi="Bookman Old Style"/>
        </w:rPr>
        <w:t>You are required to:</w:t>
      </w:r>
    </w:p>
    <w:p w:rsidR="004B1000" w:rsidRDefault="004B1000" w:rsidP="00455567">
      <w:pPr>
        <w:pStyle w:val="ListParagraph"/>
        <w:numPr>
          <w:ilvl w:val="0"/>
          <w:numId w:val="35"/>
        </w:numPr>
        <w:jc w:val="both"/>
        <w:rPr>
          <w:rFonts w:ascii="Bookman Old Style" w:hAnsi="Bookman Old Style"/>
        </w:rPr>
      </w:pPr>
      <w:r>
        <w:rPr>
          <w:rFonts w:ascii="Bookman Old Style" w:hAnsi="Bookman Old Style"/>
        </w:rPr>
        <w:t>Compute Purchase Consideration.</w:t>
      </w:r>
    </w:p>
    <w:p w:rsidR="004B1000" w:rsidRDefault="004B1000" w:rsidP="00455567">
      <w:pPr>
        <w:pStyle w:val="ListParagraph"/>
        <w:numPr>
          <w:ilvl w:val="0"/>
          <w:numId w:val="35"/>
        </w:numPr>
        <w:jc w:val="both"/>
        <w:rPr>
          <w:rFonts w:ascii="Bookman Old Style" w:hAnsi="Bookman Old Style"/>
        </w:rPr>
      </w:pPr>
      <w:r>
        <w:rPr>
          <w:rFonts w:ascii="Bookman Old Style" w:hAnsi="Bookman Old Style"/>
        </w:rPr>
        <w:t xml:space="preserve">Pass Journal Entries in the books of Shilpa </w:t>
      </w:r>
      <w:r w:rsidR="0029687E">
        <w:rPr>
          <w:rFonts w:ascii="Bookman Old Style" w:hAnsi="Bookman Old Style"/>
        </w:rPr>
        <w:t>Ltd.</w:t>
      </w:r>
      <w:r>
        <w:rPr>
          <w:rFonts w:ascii="Bookman Old Style" w:hAnsi="Bookman Old Style"/>
        </w:rPr>
        <w:t xml:space="preserve"> under Purchase Method.</w:t>
      </w:r>
    </w:p>
    <w:p w:rsidR="004B1000" w:rsidRPr="004B1000" w:rsidRDefault="004B1000" w:rsidP="00455567">
      <w:pPr>
        <w:pStyle w:val="ListParagraph"/>
        <w:numPr>
          <w:ilvl w:val="0"/>
          <w:numId w:val="35"/>
        </w:numPr>
        <w:jc w:val="both"/>
        <w:rPr>
          <w:rFonts w:ascii="Bookman Old Style" w:hAnsi="Bookman Old Style"/>
        </w:rPr>
      </w:pPr>
      <w:r>
        <w:rPr>
          <w:rFonts w:ascii="Bookman Old Style" w:hAnsi="Bookman Old Style"/>
        </w:rPr>
        <w:t xml:space="preserve">Prepare Balance Sheet of Shilpa </w:t>
      </w:r>
      <w:r w:rsidR="0029687E">
        <w:rPr>
          <w:rFonts w:ascii="Bookman Old Style" w:hAnsi="Bookman Old Style"/>
        </w:rPr>
        <w:t>Ltd.</w:t>
      </w:r>
      <w:r>
        <w:rPr>
          <w:rFonts w:ascii="Bookman Old Style" w:hAnsi="Bookman Old Style"/>
        </w:rPr>
        <w:t xml:space="preserve"> after amalgamation.</w:t>
      </w:r>
    </w:p>
    <w:p w:rsidR="00C168AD" w:rsidRPr="006E792F" w:rsidRDefault="00C168AD" w:rsidP="00C168AD">
      <w:pPr>
        <w:rPr>
          <w:rFonts w:ascii="Bookman Old Style" w:hAnsi="Bookman Old Style"/>
          <w:b/>
          <w:sz w:val="32"/>
          <w:szCs w:val="32"/>
        </w:rPr>
      </w:pPr>
      <w:r w:rsidRPr="006E792F">
        <w:rPr>
          <w:rFonts w:ascii="Bookman Old Style" w:hAnsi="Bookman Old Style"/>
          <w:b/>
          <w:sz w:val="28"/>
          <w:szCs w:val="28"/>
          <w:u w:val="single"/>
        </w:rPr>
        <w:t xml:space="preserve">Problem </w:t>
      </w:r>
      <w:r w:rsidR="0029687E">
        <w:rPr>
          <w:rFonts w:ascii="Bookman Old Style" w:hAnsi="Bookman Old Style"/>
          <w:b/>
          <w:sz w:val="28"/>
          <w:szCs w:val="28"/>
          <w:u w:val="single"/>
        </w:rPr>
        <w:t>N</w:t>
      </w:r>
      <w:r w:rsidRPr="006E792F">
        <w:rPr>
          <w:rFonts w:ascii="Bookman Old Style" w:hAnsi="Bookman Old Style"/>
          <w:b/>
          <w:sz w:val="28"/>
          <w:szCs w:val="28"/>
          <w:u w:val="single"/>
        </w:rPr>
        <w:t>o -03</w:t>
      </w:r>
    </w:p>
    <w:p w:rsidR="00C168AD" w:rsidRPr="006E792F" w:rsidRDefault="00C168AD" w:rsidP="00455567">
      <w:pPr>
        <w:jc w:val="both"/>
        <w:rPr>
          <w:rFonts w:ascii="Bookman Old Style" w:hAnsi="Bookman Old Style"/>
        </w:rPr>
      </w:pPr>
      <w:r w:rsidRPr="006E792F">
        <w:rPr>
          <w:rFonts w:ascii="Bookman Old Style" w:hAnsi="Bookman Old Style"/>
        </w:rPr>
        <w:t xml:space="preserve">Following are the balance sheets of Alpha </w:t>
      </w:r>
      <w:r w:rsidR="0029687E">
        <w:rPr>
          <w:rFonts w:ascii="Bookman Old Style" w:hAnsi="Bookman Old Style"/>
        </w:rPr>
        <w:t>Ltd.</w:t>
      </w:r>
      <w:r w:rsidRPr="006E792F">
        <w:rPr>
          <w:rFonts w:ascii="Bookman Old Style" w:hAnsi="Bookman Old Style"/>
        </w:rPr>
        <w:t xml:space="preserve"> and Beeta </w:t>
      </w:r>
      <w:r w:rsidR="0029687E">
        <w:rPr>
          <w:rFonts w:ascii="Bookman Old Style" w:hAnsi="Bookman Old Style"/>
        </w:rPr>
        <w:t>Ltd.</w:t>
      </w:r>
      <w:r w:rsidRPr="006E792F">
        <w:rPr>
          <w:rFonts w:ascii="Bookman Old Style" w:hAnsi="Bookman Old Style"/>
        </w:rPr>
        <w:t xml:space="preserve"> as on 31</w:t>
      </w:r>
      <w:r w:rsidRPr="006E792F">
        <w:rPr>
          <w:rFonts w:ascii="Bookman Old Style" w:hAnsi="Bookman Old Style"/>
          <w:vertAlign w:val="superscript"/>
        </w:rPr>
        <w:t>st</w:t>
      </w:r>
      <w:r w:rsidRPr="006E792F">
        <w:rPr>
          <w:rFonts w:ascii="Bookman Old Style" w:hAnsi="Bookman Old Style"/>
        </w:rPr>
        <w:t xml:space="preserve"> March, 2008.</w:t>
      </w:r>
    </w:p>
    <w:p w:rsidR="00C168AD" w:rsidRPr="006E792F" w:rsidRDefault="00C168AD" w:rsidP="00C168AD">
      <w:pPr>
        <w:ind w:left="1440" w:firstLine="720"/>
        <w:rPr>
          <w:rFonts w:ascii="Bookman Old Style" w:hAnsi="Bookman Old Style"/>
        </w:rPr>
      </w:pPr>
      <w:r w:rsidRPr="006E792F">
        <w:rPr>
          <w:rFonts w:ascii="Bookman Old Style" w:hAnsi="Bookman Old Style"/>
        </w:rPr>
        <w:t>Balance sheets as on 31</w:t>
      </w:r>
      <w:r w:rsidRPr="006E792F">
        <w:rPr>
          <w:rFonts w:ascii="Bookman Old Style" w:hAnsi="Bookman Old Style"/>
          <w:vertAlign w:val="superscript"/>
        </w:rPr>
        <w:t>st</w:t>
      </w:r>
      <w:r w:rsidRPr="006E792F">
        <w:rPr>
          <w:rFonts w:ascii="Bookman Old Style" w:hAnsi="Bookman Old Style"/>
        </w:rPr>
        <w:t xml:space="preserve"> march, 2008</w:t>
      </w:r>
    </w:p>
    <w:tbl>
      <w:tblPr>
        <w:tblStyle w:val="TableGrid"/>
        <w:tblW w:w="10947" w:type="dxa"/>
        <w:tblInd w:w="-825" w:type="dxa"/>
        <w:tblLook w:val="04A0" w:firstRow="1" w:lastRow="0" w:firstColumn="1" w:lastColumn="0" w:noHBand="0" w:noVBand="1"/>
      </w:tblPr>
      <w:tblGrid>
        <w:gridCol w:w="3469"/>
        <w:gridCol w:w="1560"/>
        <w:gridCol w:w="1383"/>
        <w:gridCol w:w="1769"/>
        <w:gridCol w:w="1383"/>
        <w:gridCol w:w="1383"/>
      </w:tblGrid>
      <w:tr w:rsidR="00C168AD" w:rsidRPr="00ED5A69" w:rsidTr="00C168AD">
        <w:trPr>
          <w:trHeight w:val="138"/>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Liabilities</w:t>
            </w:r>
          </w:p>
        </w:tc>
        <w:tc>
          <w:tcPr>
            <w:tcW w:w="1572"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Alpha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309"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Beeta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Assets</w:t>
            </w:r>
          </w:p>
        </w:tc>
        <w:tc>
          <w:tcPr>
            <w:tcW w:w="1351"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Alpha </w:t>
            </w:r>
            <w:r w:rsidR="0029687E">
              <w:rPr>
                <w:rFonts w:ascii="Bookman Old Style" w:hAnsi="Bookman Old Style"/>
              </w:rPr>
              <w:t>Ltd.</w:t>
            </w:r>
          </w:p>
          <w:p w:rsidR="00C168AD" w:rsidRPr="006E792F" w:rsidRDefault="00C168AD" w:rsidP="0029687E">
            <w:pPr>
              <w:jc w:val="center"/>
              <w:rPr>
                <w:rFonts w:ascii="Bookman Old Style" w:hAnsi="Bookman Old Style"/>
              </w:rPr>
            </w:pPr>
          </w:p>
        </w:tc>
        <w:tc>
          <w:tcPr>
            <w:tcW w:w="1309" w:type="dxa"/>
          </w:tcPr>
          <w:p w:rsidR="00C168AD" w:rsidRPr="006E792F" w:rsidRDefault="00C168AD" w:rsidP="0029687E">
            <w:pPr>
              <w:jc w:val="center"/>
              <w:rPr>
                <w:rFonts w:ascii="Bookman Old Style" w:hAnsi="Bookman Old Style"/>
              </w:rPr>
            </w:pPr>
            <w:r w:rsidRPr="006E792F">
              <w:rPr>
                <w:rFonts w:ascii="Bookman Old Style" w:hAnsi="Bookman Old Style"/>
              </w:rPr>
              <w:t xml:space="preserve">Beeta </w:t>
            </w:r>
            <w:r w:rsidR="0029687E">
              <w:rPr>
                <w:rFonts w:ascii="Bookman Old Style" w:hAnsi="Bookman Old Style"/>
              </w:rPr>
              <w:t>Ltd.</w:t>
            </w:r>
          </w:p>
          <w:p w:rsidR="00C168AD" w:rsidRPr="006E792F" w:rsidRDefault="00C168AD" w:rsidP="0029687E">
            <w:pPr>
              <w:jc w:val="center"/>
              <w:rPr>
                <w:rFonts w:ascii="Bookman Old Style" w:hAnsi="Bookman Old Style"/>
              </w:rPr>
            </w:pPr>
          </w:p>
        </w:tc>
      </w:tr>
      <w:tr w:rsidR="00C168AD" w:rsidRPr="00ED5A69"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Share capital:</w:t>
            </w:r>
          </w:p>
        </w:tc>
        <w:tc>
          <w:tcPr>
            <w:tcW w:w="1572" w:type="dxa"/>
          </w:tcPr>
          <w:p w:rsidR="00C168AD" w:rsidRPr="006E792F" w:rsidRDefault="00C168AD" w:rsidP="00C168AD">
            <w:pPr>
              <w:rPr>
                <w:rFonts w:ascii="Bookman Old Style" w:hAnsi="Bookman Old Style"/>
              </w:rPr>
            </w:pPr>
          </w:p>
        </w:tc>
        <w:tc>
          <w:tcPr>
            <w:tcW w:w="1309" w:type="dxa"/>
          </w:tcPr>
          <w:p w:rsidR="00C168AD" w:rsidRPr="006E792F" w:rsidRDefault="00C168AD" w:rsidP="00C168AD">
            <w:pPr>
              <w:rPr>
                <w:rFonts w:ascii="Bookman Old Style" w:hAnsi="Bookman Old Style"/>
              </w:rPr>
            </w:pP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Goodwill</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60,000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1,00,000</w:t>
            </w:r>
          </w:p>
        </w:tc>
      </w:tr>
      <w:tr w:rsidR="00C168AD" w:rsidRPr="00ED5A69"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 xml:space="preserve">7% preference shares of Rs. 100 each </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4,50,000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6,00,000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Premise</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6,50,000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7,00,000</w:t>
            </w:r>
          </w:p>
        </w:tc>
      </w:tr>
      <w:tr w:rsidR="00C168AD" w:rsidRPr="00ED5A69" w:rsidTr="00C168AD">
        <w:trPr>
          <w:trHeight w:val="138"/>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 xml:space="preserve">Equity shares of Rs. 100 each </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8,00,000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12,00,000</w:t>
            </w:r>
          </w:p>
        </w:tc>
        <w:tc>
          <w:tcPr>
            <w:tcW w:w="1794" w:type="dxa"/>
          </w:tcPr>
          <w:p w:rsidR="00C168AD" w:rsidRPr="006E792F" w:rsidRDefault="00C168AD" w:rsidP="00D12C28">
            <w:pPr>
              <w:rPr>
                <w:rFonts w:ascii="Bookman Old Style" w:hAnsi="Bookman Old Style"/>
              </w:rPr>
            </w:pPr>
            <w:r w:rsidRPr="006E792F">
              <w:rPr>
                <w:rFonts w:ascii="Bookman Old Style" w:hAnsi="Bookman Old Style"/>
              </w:rPr>
              <w:t xml:space="preserve">Plant &amp; </w:t>
            </w:r>
            <w:r w:rsidR="00D12C28">
              <w:rPr>
                <w:rFonts w:ascii="Bookman Old Style" w:hAnsi="Bookman Old Style"/>
              </w:rPr>
              <w:t>M</w:t>
            </w:r>
            <w:r w:rsidRPr="006E792F">
              <w:rPr>
                <w:rFonts w:ascii="Bookman Old Style" w:hAnsi="Bookman Old Style"/>
              </w:rPr>
              <w:t>achinery</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4,80,000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6,20,000</w:t>
            </w:r>
          </w:p>
        </w:tc>
      </w:tr>
      <w:tr w:rsidR="00C168AD" w:rsidRPr="00ED5A69" w:rsidTr="00C168AD">
        <w:trPr>
          <w:trHeight w:val="73"/>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General Reserve</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70,000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80,000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Computers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1,20,000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2,00,000</w:t>
            </w:r>
          </w:p>
        </w:tc>
      </w:tr>
      <w:tr w:rsidR="00C168AD" w:rsidRPr="00ED5A69"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Profit &amp; Loss A/c</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45,000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62,000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Stocks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1,80,000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2,50,000</w:t>
            </w:r>
          </w:p>
        </w:tc>
      </w:tr>
      <w:tr w:rsidR="00C168AD" w:rsidRPr="00ED5A69"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Statutory Reserve</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27,000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48,000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Sundry Debtors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1,10,000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3,15,000</w:t>
            </w:r>
          </w:p>
        </w:tc>
      </w:tr>
      <w:tr w:rsidR="00C168AD" w:rsidRPr="00ED5A69"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 xml:space="preserve">10% debentures </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1,50,000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84,000</w:t>
            </w:r>
          </w:p>
        </w:tc>
        <w:tc>
          <w:tcPr>
            <w:tcW w:w="1794" w:type="dxa"/>
          </w:tcPr>
          <w:p w:rsidR="00C168AD" w:rsidRPr="006E792F" w:rsidRDefault="00C168AD" w:rsidP="00D12C28">
            <w:pPr>
              <w:rPr>
                <w:rFonts w:ascii="Bookman Old Style" w:hAnsi="Bookman Old Style"/>
              </w:rPr>
            </w:pPr>
            <w:r w:rsidRPr="006E792F">
              <w:rPr>
                <w:rFonts w:ascii="Bookman Old Style" w:hAnsi="Bookman Old Style"/>
              </w:rPr>
              <w:t xml:space="preserve">Bills </w:t>
            </w:r>
            <w:r w:rsidR="00D12C28">
              <w:rPr>
                <w:rFonts w:ascii="Bookman Old Style" w:hAnsi="Bookman Old Style"/>
              </w:rPr>
              <w:t>R</w:t>
            </w:r>
            <w:r w:rsidRPr="006E792F">
              <w:rPr>
                <w:rFonts w:ascii="Bookman Old Style" w:hAnsi="Bookman Old Style"/>
              </w:rPr>
              <w:t>eceivable</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30,000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20,000</w:t>
            </w:r>
          </w:p>
        </w:tc>
      </w:tr>
      <w:tr w:rsidR="00C168AD" w:rsidRPr="00ED5A69"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Sundry creditors</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75,000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1,20,000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Bank</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12,000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24,000</w:t>
            </w:r>
          </w:p>
        </w:tc>
      </w:tr>
      <w:tr w:rsidR="00C168AD" w:rsidRPr="00ED5A69"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Bills payable</w:t>
            </w:r>
          </w:p>
        </w:tc>
        <w:tc>
          <w:tcPr>
            <w:tcW w:w="1572" w:type="dxa"/>
            <w:tcBorders>
              <w:bottom w:val="thinThickSmallGap" w:sz="24" w:space="0" w:color="auto"/>
            </w:tcBorders>
          </w:tcPr>
          <w:p w:rsidR="00C168AD" w:rsidRPr="006E792F" w:rsidRDefault="00C168AD" w:rsidP="00D12C28">
            <w:pPr>
              <w:jc w:val="right"/>
              <w:rPr>
                <w:rFonts w:ascii="Bookman Old Style" w:hAnsi="Bookman Old Style"/>
              </w:rPr>
            </w:pPr>
            <w:r w:rsidRPr="006E792F">
              <w:rPr>
                <w:rFonts w:ascii="Bookman Old Style" w:hAnsi="Bookman Old Style"/>
              </w:rPr>
              <w:t>25,000</w:t>
            </w:r>
          </w:p>
        </w:tc>
        <w:tc>
          <w:tcPr>
            <w:tcW w:w="1309" w:type="dxa"/>
            <w:tcBorders>
              <w:bottom w:val="thinThickSmallGap" w:sz="24" w:space="0" w:color="auto"/>
            </w:tcBorders>
          </w:tcPr>
          <w:p w:rsidR="00C168AD" w:rsidRPr="006E792F" w:rsidRDefault="00C168AD" w:rsidP="00D12C28">
            <w:pPr>
              <w:jc w:val="right"/>
              <w:rPr>
                <w:rFonts w:ascii="Bookman Old Style" w:hAnsi="Bookman Old Style"/>
              </w:rPr>
            </w:pPr>
            <w:r w:rsidRPr="006E792F">
              <w:rPr>
                <w:rFonts w:ascii="Bookman Old Style" w:hAnsi="Bookman Old Style"/>
              </w:rPr>
              <w:t>35,000</w:t>
            </w:r>
          </w:p>
        </w:tc>
        <w:tc>
          <w:tcPr>
            <w:tcW w:w="1794" w:type="dxa"/>
          </w:tcPr>
          <w:p w:rsidR="00C168AD" w:rsidRPr="006E792F" w:rsidRDefault="00C168AD" w:rsidP="00C168AD">
            <w:pPr>
              <w:rPr>
                <w:rFonts w:ascii="Bookman Old Style" w:hAnsi="Bookman Old Style"/>
              </w:rPr>
            </w:pPr>
          </w:p>
        </w:tc>
        <w:tc>
          <w:tcPr>
            <w:tcW w:w="1351" w:type="dxa"/>
            <w:tcBorders>
              <w:bottom w:val="thinThickSmallGap" w:sz="24" w:space="0" w:color="auto"/>
            </w:tcBorders>
          </w:tcPr>
          <w:p w:rsidR="00C168AD" w:rsidRPr="006E792F" w:rsidRDefault="00C168AD" w:rsidP="00D12C28">
            <w:pPr>
              <w:jc w:val="right"/>
              <w:rPr>
                <w:rFonts w:ascii="Bookman Old Style" w:hAnsi="Bookman Old Style"/>
              </w:rPr>
            </w:pPr>
          </w:p>
        </w:tc>
        <w:tc>
          <w:tcPr>
            <w:tcW w:w="1309" w:type="dxa"/>
            <w:tcBorders>
              <w:bottom w:val="thinThickSmallGap" w:sz="24" w:space="0" w:color="auto"/>
            </w:tcBorders>
          </w:tcPr>
          <w:p w:rsidR="00C168AD" w:rsidRPr="006E792F" w:rsidRDefault="00C168AD" w:rsidP="00D12C28">
            <w:pPr>
              <w:jc w:val="right"/>
              <w:rPr>
                <w:rFonts w:ascii="Bookman Old Style" w:hAnsi="Bookman Old Style"/>
              </w:rPr>
            </w:pPr>
          </w:p>
        </w:tc>
      </w:tr>
      <w:tr w:rsidR="00C168AD" w:rsidRPr="00ED5A69" w:rsidTr="00C168AD">
        <w:trPr>
          <w:trHeight w:val="73"/>
        </w:trPr>
        <w:tc>
          <w:tcPr>
            <w:tcW w:w="3612" w:type="dxa"/>
            <w:tcBorders>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572"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16,42,000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22,29,000</w:t>
            </w:r>
          </w:p>
        </w:tc>
        <w:tc>
          <w:tcPr>
            <w:tcW w:w="1794" w:type="dxa"/>
            <w:tcBorders>
              <w:left w:val="thinThickSmallGap" w:sz="24" w:space="0" w:color="auto"/>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351"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16,42,000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22,29,000</w:t>
            </w:r>
          </w:p>
        </w:tc>
      </w:tr>
    </w:tbl>
    <w:p w:rsidR="00C168AD" w:rsidRPr="00ED5A69" w:rsidRDefault="00C168AD" w:rsidP="00C168AD">
      <w:pPr>
        <w:rPr>
          <w:rFonts w:ascii="Bookman Old Style" w:hAnsi="Bookman Old Style"/>
          <w:b/>
          <w:sz w:val="28"/>
          <w:szCs w:val="28"/>
        </w:rPr>
      </w:pPr>
    </w:p>
    <w:p w:rsidR="00C168AD" w:rsidRPr="006E792F" w:rsidRDefault="00C168AD" w:rsidP="00455567">
      <w:pPr>
        <w:jc w:val="both"/>
        <w:rPr>
          <w:rFonts w:ascii="Bookman Old Style" w:hAnsi="Bookman Old Style"/>
        </w:rPr>
      </w:pPr>
      <w:r w:rsidRPr="006E792F">
        <w:rPr>
          <w:rFonts w:ascii="Bookman Old Style" w:hAnsi="Bookman Old Style"/>
        </w:rPr>
        <w:t xml:space="preserve">Beeta </w:t>
      </w:r>
      <w:r w:rsidR="0029687E">
        <w:rPr>
          <w:rFonts w:ascii="Bookman Old Style" w:hAnsi="Bookman Old Style"/>
        </w:rPr>
        <w:t>Ltd.</w:t>
      </w:r>
      <w:r w:rsidRPr="006E792F">
        <w:rPr>
          <w:rFonts w:ascii="Bookman Old Style" w:hAnsi="Bookman Old Style"/>
        </w:rPr>
        <w:t xml:space="preserve"> takes over Alpha </w:t>
      </w:r>
      <w:r w:rsidR="0029687E">
        <w:rPr>
          <w:rFonts w:ascii="Bookman Old Style" w:hAnsi="Bookman Old Style"/>
        </w:rPr>
        <w:t>Ltd.</w:t>
      </w:r>
      <w:r w:rsidRPr="006E792F">
        <w:rPr>
          <w:rFonts w:ascii="Bookman Old Style" w:hAnsi="Bookman Old Style"/>
        </w:rPr>
        <w:t xml:space="preserve"> on 1</w:t>
      </w:r>
      <w:r w:rsidRPr="006E792F">
        <w:rPr>
          <w:rFonts w:ascii="Bookman Old Style" w:hAnsi="Bookman Old Style"/>
          <w:vertAlign w:val="superscript"/>
        </w:rPr>
        <w:t>st</w:t>
      </w:r>
      <w:r w:rsidRPr="006E792F">
        <w:rPr>
          <w:rFonts w:ascii="Bookman Old Style" w:hAnsi="Bookman Old Style"/>
        </w:rPr>
        <w:t xml:space="preserve"> April, 2008on the following terms:</w:t>
      </w:r>
    </w:p>
    <w:p w:rsidR="00C168AD" w:rsidRPr="006E792F" w:rsidRDefault="00C168AD" w:rsidP="00455567">
      <w:pPr>
        <w:pStyle w:val="ListParagraph"/>
        <w:numPr>
          <w:ilvl w:val="0"/>
          <w:numId w:val="29"/>
        </w:numPr>
        <w:jc w:val="both"/>
        <w:rPr>
          <w:rFonts w:ascii="Bookman Old Style" w:hAnsi="Bookman Old Style"/>
        </w:rPr>
      </w:pPr>
      <w:r w:rsidRPr="006E792F">
        <w:rPr>
          <w:rFonts w:ascii="Bookman Old Style" w:hAnsi="Bookman Old Style"/>
        </w:rPr>
        <w:t xml:space="preserve">Beeta </w:t>
      </w:r>
      <w:r w:rsidR="0029687E">
        <w:rPr>
          <w:rFonts w:ascii="Bookman Old Style" w:hAnsi="Bookman Old Style"/>
        </w:rPr>
        <w:t>Ltd.</w:t>
      </w:r>
      <w:r w:rsidRPr="006E792F">
        <w:rPr>
          <w:rFonts w:ascii="Bookman Old Style" w:hAnsi="Bookman Old Style"/>
        </w:rPr>
        <w:t xml:space="preserve"> discharged purchase consideration as under:</w:t>
      </w:r>
    </w:p>
    <w:p w:rsidR="00C168AD" w:rsidRPr="006E792F" w:rsidRDefault="00C168AD" w:rsidP="00455567">
      <w:pPr>
        <w:pStyle w:val="ListParagraph"/>
        <w:numPr>
          <w:ilvl w:val="0"/>
          <w:numId w:val="30"/>
        </w:numPr>
        <w:jc w:val="both"/>
        <w:rPr>
          <w:rFonts w:ascii="Bookman Old Style" w:hAnsi="Bookman Old Style"/>
        </w:rPr>
      </w:pPr>
      <w:r w:rsidRPr="006E792F">
        <w:rPr>
          <w:rFonts w:ascii="Bookman Old Style" w:hAnsi="Bookman Old Style"/>
        </w:rPr>
        <w:t xml:space="preserve">Issued 10,000 equity shares of Rs. 100 each at a premium of 5% for the equity shareholders of Alpha </w:t>
      </w:r>
      <w:r w:rsidR="0029687E">
        <w:rPr>
          <w:rFonts w:ascii="Bookman Old Style" w:hAnsi="Bookman Old Style"/>
        </w:rPr>
        <w:t>Ltd.</w:t>
      </w:r>
    </w:p>
    <w:p w:rsidR="00C168AD" w:rsidRPr="006E792F" w:rsidRDefault="00C168AD" w:rsidP="00455567">
      <w:pPr>
        <w:pStyle w:val="ListParagraph"/>
        <w:numPr>
          <w:ilvl w:val="0"/>
          <w:numId w:val="30"/>
        </w:numPr>
        <w:jc w:val="both"/>
        <w:rPr>
          <w:rFonts w:ascii="Bookman Old Style" w:hAnsi="Bookman Old Style"/>
        </w:rPr>
      </w:pPr>
      <w:r w:rsidRPr="006E792F">
        <w:rPr>
          <w:rFonts w:ascii="Bookman Old Style" w:hAnsi="Bookman Old Style"/>
        </w:rPr>
        <w:lastRenderedPageBreak/>
        <w:t xml:space="preserve">Issued 8% preference shares of Rs. 100 each at a par to discharge the preference shareholders of Alpha </w:t>
      </w:r>
      <w:r w:rsidR="0029687E">
        <w:rPr>
          <w:rFonts w:ascii="Bookman Old Style" w:hAnsi="Bookman Old Style"/>
        </w:rPr>
        <w:t>Ltd.</w:t>
      </w:r>
      <w:r w:rsidRPr="006E792F">
        <w:rPr>
          <w:rFonts w:ascii="Bookman Old Style" w:hAnsi="Bookman Old Style"/>
        </w:rPr>
        <w:t xml:space="preserve"> at 10% premium.</w:t>
      </w:r>
    </w:p>
    <w:p w:rsidR="00C168AD" w:rsidRPr="006E792F" w:rsidRDefault="00C168AD" w:rsidP="00455567">
      <w:pPr>
        <w:pStyle w:val="ListParagraph"/>
        <w:numPr>
          <w:ilvl w:val="0"/>
          <w:numId w:val="29"/>
        </w:numPr>
        <w:jc w:val="both"/>
        <w:rPr>
          <w:rFonts w:ascii="Bookman Old Style" w:hAnsi="Bookman Old Style"/>
        </w:rPr>
      </w:pPr>
      <w:r w:rsidRPr="006E792F">
        <w:rPr>
          <w:rFonts w:ascii="Bookman Old Style" w:hAnsi="Bookman Old Style"/>
        </w:rPr>
        <w:t xml:space="preserve">The debentures of Alpha </w:t>
      </w:r>
      <w:r w:rsidR="0029687E">
        <w:rPr>
          <w:rFonts w:ascii="Bookman Old Style" w:hAnsi="Bookman Old Style"/>
        </w:rPr>
        <w:t>Ltd.</w:t>
      </w:r>
      <w:r w:rsidRPr="006E792F">
        <w:rPr>
          <w:rFonts w:ascii="Bookman Old Style" w:hAnsi="Bookman Old Style"/>
        </w:rPr>
        <w:t xml:space="preserve"> to be converted into equivalent number of debentures of Beeta </w:t>
      </w:r>
      <w:r w:rsidR="0029687E">
        <w:rPr>
          <w:rFonts w:ascii="Bookman Old Style" w:hAnsi="Bookman Old Style"/>
        </w:rPr>
        <w:t>Ltd.</w:t>
      </w:r>
    </w:p>
    <w:p w:rsidR="00C168AD" w:rsidRPr="006E792F" w:rsidRDefault="00C168AD" w:rsidP="00455567">
      <w:pPr>
        <w:pStyle w:val="ListParagraph"/>
        <w:numPr>
          <w:ilvl w:val="0"/>
          <w:numId w:val="29"/>
        </w:numPr>
        <w:jc w:val="both"/>
        <w:rPr>
          <w:rFonts w:ascii="Bookman Old Style" w:hAnsi="Bookman Old Style"/>
        </w:rPr>
      </w:pPr>
      <w:r w:rsidRPr="006E792F">
        <w:rPr>
          <w:rFonts w:ascii="Bookman Old Style" w:hAnsi="Bookman Old Style"/>
        </w:rPr>
        <w:t xml:space="preserve">Sundry debtors of Beeta </w:t>
      </w:r>
      <w:r w:rsidR="0029687E">
        <w:rPr>
          <w:rFonts w:ascii="Bookman Old Style" w:hAnsi="Bookman Old Style"/>
        </w:rPr>
        <w:t>Ltd.</w:t>
      </w:r>
      <w:r w:rsidRPr="006E792F">
        <w:rPr>
          <w:rFonts w:ascii="Bookman Old Style" w:hAnsi="Bookman Old Style"/>
        </w:rPr>
        <w:t xml:space="preserve"> include Rs. 25,000 being amount due from Alpha </w:t>
      </w:r>
      <w:r w:rsidR="0029687E">
        <w:rPr>
          <w:rFonts w:ascii="Bookman Old Style" w:hAnsi="Bookman Old Style"/>
        </w:rPr>
        <w:t>Ltd.</w:t>
      </w:r>
    </w:p>
    <w:p w:rsidR="00C168AD" w:rsidRPr="006E792F" w:rsidRDefault="00C168AD" w:rsidP="00455567">
      <w:pPr>
        <w:pStyle w:val="ListParagraph"/>
        <w:numPr>
          <w:ilvl w:val="0"/>
          <w:numId w:val="29"/>
        </w:numPr>
        <w:jc w:val="both"/>
        <w:rPr>
          <w:rFonts w:ascii="Bookman Old Style" w:hAnsi="Bookman Old Style"/>
        </w:rPr>
      </w:pPr>
      <w:r w:rsidRPr="006E792F">
        <w:rPr>
          <w:rFonts w:ascii="Bookman Old Style" w:hAnsi="Bookman Old Style"/>
        </w:rPr>
        <w:t xml:space="preserve">Bills payable of Alpha </w:t>
      </w:r>
      <w:r w:rsidR="0029687E">
        <w:rPr>
          <w:rFonts w:ascii="Bookman Old Style" w:hAnsi="Bookman Old Style"/>
        </w:rPr>
        <w:t>Ltd.</w:t>
      </w:r>
      <w:r w:rsidRPr="006E792F">
        <w:rPr>
          <w:rFonts w:ascii="Bookman Old Style" w:hAnsi="Bookman Old Style"/>
        </w:rPr>
        <w:t xml:space="preserve"> includes Rs. 7,000 being the amount of bills accepted in favour of Beeta </w:t>
      </w:r>
      <w:r w:rsidR="0029687E">
        <w:rPr>
          <w:rFonts w:ascii="Bookman Old Style" w:hAnsi="Bookman Old Style"/>
        </w:rPr>
        <w:t>Ltd.</w:t>
      </w:r>
      <w:r w:rsidRPr="006E792F">
        <w:rPr>
          <w:rFonts w:ascii="Bookman Old Style" w:hAnsi="Bookman Old Style"/>
        </w:rPr>
        <w:t xml:space="preserve"> but the bills receivable of Beeta </w:t>
      </w:r>
      <w:r w:rsidR="0029687E">
        <w:rPr>
          <w:rFonts w:ascii="Bookman Old Style" w:hAnsi="Bookman Old Style"/>
        </w:rPr>
        <w:t>Ltd.</w:t>
      </w:r>
      <w:r w:rsidRPr="006E792F">
        <w:rPr>
          <w:rFonts w:ascii="Bookman Old Style" w:hAnsi="Bookman Old Style"/>
        </w:rPr>
        <w:t xml:space="preserve"> includes Rs. 5,000 only being the amount of bills due from Alpha </w:t>
      </w:r>
      <w:r w:rsidR="0029687E">
        <w:rPr>
          <w:rFonts w:ascii="Bookman Old Style" w:hAnsi="Bookman Old Style"/>
        </w:rPr>
        <w:t>Ltd.</w:t>
      </w:r>
    </w:p>
    <w:p w:rsidR="00C168AD" w:rsidRDefault="00C168AD" w:rsidP="00455567">
      <w:pPr>
        <w:pStyle w:val="ListParagraph"/>
        <w:numPr>
          <w:ilvl w:val="0"/>
          <w:numId w:val="29"/>
        </w:numPr>
        <w:jc w:val="both"/>
        <w:rPr>
          <w:rFonts w:ascii="Bookman Old Style" w:hAnsi="Bookman Old Style"/>
        </w:rPr>
      </w:pPr>
      <w:r w:rsidRPr="006E792F">
        <w:rPr>
          <w:rFonts w:ascii="Bookman Old Style" w:hAnsi="Bookman Old Style"/>
        </w:rPr>
        <w:t xml:space="preserve">The stock of Beeta </w:t>
      </w:r>
      <w:r w:rsidR="0029687E">
        <w:rPr>
          <w:rFonts w:ascii="Bookman Old Style" w:hAnsi="Bookman Old Style"/>
        </w:rPr>
        <w:t>Ltd.</w:t>
      </w:r>
      <w:r w:rsidRPr="006E792F">
        <w:rPr>
          <w:rFonts w:ascii="Bookman Old Style" w:hAnsi="Bookman Old Style"/>
        </w:rPr>
        <w:t xml:space="preserve"> includes Rs. 30,000 worth of goods purchased from Alpha </w:t>
      </w:r>
      <w:r w:rsidR="0029687E">
        <w:rPr>
          <w:rFonts w:ascii="Bookman Old Style" w:hAnsi="Bookman Old Style"/>
        </w:rPr>
        <w:t>Ltd.</w:t>
      </w:r>
      <w:r w:rsidRPr="006E792F">
        <w:rPr>
          <w:rFonts w:ascii="Bookman Old Style" w:hAnsi="Bookman Old Style"/>
        </w:rPr>
        <w:t xml:space="preserve"> on which Alpha </w:t>
      </w:r>
      <w:r w:rsidR="0029687E">
        <w:rPr>
          <w:rFonts w:ascii="Bookman Old Style" w:hAnsi="Bookman Old Style"/>
        </w:rPr>
        <w:t>Ltd.</w:t>
      </w:r>
      <w:r w:rsidRPr="006E792F">
        <w:rPr>
          <w:rFonts w:ascii="Bookman Old Style" w:hAnsi="Bookman Old Style"/>
        </w:rPr>
        <w:t xml:space="preserve"> made a profit of 25% on cost.</w:t>
      </w:r>
    </w:p>
    <w:p w:rsidR="004B1000" w:rsidRDefault="004B1000" w:rsidP="00455567">
      <w:pPr>
        <w:ind w:left="360"/>
        <w:jc w:val="both"/>
        <w:rPr>
          <w:rFonts w:ascii="Bookman Old Style" w:hAnsi="Bookman Old Style"/>
        </w:rPr>
      </w:pPr>
      <w:r>
        <w:rPr>
          <w:rFonts w:ascii="Bookman Old Style" w:hAnsi="Bookman Old Style"/>
        </w:rPr>
        <w:t>You are required to:</w:t>
      </w:r>
    </w:p>
    <w:p w:rsidR="004B1000" w:rsidRDefault="004B1000" w:rsidP="00455567">
      <w:pPr>
        <w:pStyle w:val="ListParagraph"/>
        <w:numPr>
          <w:ilvl w:val="0"/>
          <w:numId w:val="37"/>
        </w:numPr>
        <w:jc w:val="both"/>
        <w:rPr>
          <w:rFonts w:ascii="Bookman Old Style" w:hAnsi="Bookman Old Style"/>
        </w:rPr>
      </w:pPr>
      <w:r>
        <w:rPr>
          <w:rFonts w:ascii="Bookman Old Style" w:hAnsi="Bookman Old Style"/>
        </w:rPr>
        <w:t>Calculate Purchase Consideration.</w:t>
      </w:r>
    </w:p>
    <w:p w:rsidR="004B1000" w:rsidRDefault="004B1000" w:rsidP="00455567">
      <w:pPr>
        <w:pStyle w:val="ListParagraph"/>
        <w:numPr>
          <w:ilvl w:val="0"/>
          <w:numId w:val="37"/>
        </w:numPr>
        <w:jc w:val="both"/>
        <w:rPr>
          <w:rFonts w:ascii="Bookman Old Style" w:hAnsi="Bookman Old Style"/>
        </w:rPr>
      </w:pPr>
      <w:r>
        <w:rPr>
          <w:rFonts w:ascii="Bookman Old Style" w:hAnsi="Bookman Old Style"/>
        </w:rPr>
        <w:t xml:space="preserve">Pass Journal Entries in the books of Beeta </w:t>
      </w:r>
      <w:r w:rsidR="0029687E">
        <w:rPr>
          <w:rFonts w:ascii="Bookman Old Style" w:hAnsi="Bookman Old Style"/>
        </w:rPr>
        <w:t>Ltd.</w:t>
      </w:r>
      <w:r>
        <w:rPr>
          <w:rFonts w:ascii="Bookman Old Style" w:hAnsi="Bookman Old Style"/>
        </w:rPr>
        <w:t xml:space="preserve"> assuming that amalgamation is in the nature of purchase.</w:t>
      </w:r>
    </w:p>
    <w:p w:rsidR="004B1000" w:rsidRPr="004B1000" w:rsidRDefault="004B1000" w:rsidP="00455567">
      <w:pPr>
        <w:pStyle w:val="ListParagraph"/>
        <w:numPr>
          <w:ilvl w:val="0"/>
          <w:numId w:val="37"/>
        </w:numPr>
        <w:jc w:val="both"/>
        <w:rPr>
          <w:rFonts w:ascii="Bookman Old Style" w:hAnsi="Bookman Old Style"/>
        </w:rPr>
      </w:pPr>
      <w:r>
        <w:rPr>
          <w:rFonts w:ascii="Bookman Old Style" w:hAnsi="Bookman Old Style"/>
        </w:rPr>
        <w:t xml:space="preserve">Prepare Balance Sheet of Beeta </w:t>
      </w:r>
      <w:r w:rsidR="0029687E">
        <w:rPr>
          <w:rFonts w:ascii="Bookman Old Style" w:hAnsi="Bookman Old Style"/>
        </w:rPr>
        <w:t>Ltd.</w:t>
      </w:r>
      <w:r>
        <w:rPr>
          <w:rFonts w:ascii="Bookman Old Style" w:hAnsi="Bookman Old Style"/>
        </w:rPr>
        <w:t xml:space="preserve"> after amalgamation.</w:t>
      </w:r>
    </w:p>
    <w:p w:rsidR="00C168AD" w:rsidRPr="006E792F" w:rsidRDefault="004B1000" w:rsidP="00C168AD">
      <w:pPr>
        <w:rPr>
          <w:rFonts w:ascii="Bookman Old Style" w:hAnsi="Bookman Old Style"/>
          <w:b/>
          <w:sz w:val="32"/>
          <w:szCs w:val="32"/>
        </w:rPr>
      </w:pPr>
      <w:r w:rsidRPr="004B1000">
        <w:rPr>
          <w:rFonts w:ascii="Bookman Old Style" w:hAnsi="Bookman Old Style"/>
        </w:rPr>
        <w:t xml:space="preserve"> </w:t>
      </w:r>
      <w:r w:rsidR="00C168AD" w:rsidRPr="006E792F">
        <w:rPr>
          <w:rFonts w:ascii="Bookman Old Style" w:hAnsi="Bookman Old Style"/>
          <w:b/>
          <w:sz w:val="28"/>
          <w:szCs w:val="28"/>
          <w:u w:val="single"/>
        </w:rPr>
        <w:t xml:space="preserve">Problem </w:t>
      </w:r>
      <w:r w:rsidR="00D12C28">
        <w:rPr>
          <w:rFonts w:ascii="Bookman Old Style" w:hAnsi="Bookman Old Style"/>
          <w:b/>
          <w:sz w:val="28"/>
          <w:szCs w:val="28"/>
          <w:u w:val="single"/>
        </w:rPr>
        <w:t>N</w:t>
      </w:r>
      <w:r w:rsidR="00C168AD" w:rsidRPr="006E792F">
        <w:rPr>
          <w:rFonts w:ascii="Bookman Old Style" w:hAnsi="Bookman Old Style"/>
          <w:b/>
          <w:sz w:val="28"/>
          <w:szCs w:val="28"/>
          <w:u w:val="single"/>
        </w:rPr>
        <w:t>o -04</w:t>
      </w:r>
    </w:p>
    <w:p w:rsidR="00C168AD" w:rsidRPr="006E792F" w:rsidRDefault="00C168AD" w:rsidP="00455567">
      <w:pPr>
        <w:jc w:val="both"/>
        <w:rPr>
          <w:rFonts w:ascii="Bookman Old Style" w:hAnsi="Bookman Old Style"/>
        </w:rPr>
      </w:pPr>
      <w:r w:rsidRPr="006E792F">
        <w:rPr>
          <w:rFonts w:ascii="Bookman Old Style" w:hAnsi="Bookman Old Style"/>
        </w:rPr>
        <w:t xml:space="preserve">Following are the balance sheets of X </w:t>
      </w:r>
      <w:r w:rsidR="0029687E">
        <w:rPr>
          <w:rFonts w:ascii="Bookman Old Style" w:hAnsi="Bookman Old Style"/>
        </w:rPr>
        <w:t>Ltd.</w:t>
      </w:r>
      <w:r w:rsidRPr="006E792F">
        <w:rPr>
          <w:rFonts w:ascii="Bookman Old Style" w:hAnsi="Bookman Old Style"/>
        </w:rPr>
        <w:t xml:space="preserve"> and Y </w:t>
      </w:r>
      <w:r w:rsidR="0029687E">
        <w:rPr>
          <w:rFonts w:ascii="Bookman Old Style" w:hAnsi="Bookman Old Style"/>
        </w:rPr>
        <w:t>Ltd.</w:t>
      </w:r>
      <w:r w:rsidRPr="006E792F">
        <w:rPr>
          <w:rFonts w:ascii="Bookman Old Style" w:hAnsi="Bookman Old Style"/>
        </w:rPr>
        <w:t xml:space="preserve"> </w:t>
      </w:r>
    </w:p>
    <w:p w:rsidR="00C168AD" w:rsidRPr="006E792F" w:rsidRDefault="00C168AD" w:rsidP="00C168AD">
      <w:pPr>
        <w:ind w:left="1440" w:firstLine="720"/>
        <w:rPr>
          <w:rFonts w:ascii="Bookman Old Style" w:hAnsi="Bookman Old Style"/>
        </w:rPr>
      </w:pPr>
      <w:r w:rsidRPr="006E792F">
        <w:rPr>
          <w:rFonts w:ascii="Bookman Old Style" w:hAnsi="Bookman Old Style"/>
        </w:rPr>
        <w:t>Balance sheets as on 31</w:t>
      </w:r>
      <w:r w:rsidRPr="006E792F">
        <w:rPr>
          <w:rFonts w:ascii="Bookman Old Style" w:hAnsi="Bookman Old Style"/>
          <w:vertAlign w:val="superscript"/>
        </w:rPr>
        <w:t>st</w:t>
      </w:r>
      <w:r w:rsidRPr="006E792F">
        <w:rPr>
          <w:rFonts w:ascii="Bookman Old Style" w:hAnsi="Bookman Old Style"/>
        </w:rPr>
        <w:t xml:space="preserve"> march, 2006</w:t>
      </w:r>
    </w:p>
    <w:tbl>
      <w:tblPr>
        <w:tblStyle w:val="TableGrid"/>
        <w:tblW w:w="10947" w:type="dxa"/>
        <w:tblInd w:w="-825" w:type="dxa"/>
        <w:tblLook w:val="04A0" w:firstRow="1" w:lastRow="0" w:firstColumn="1" w:lastColumn="0" w:noHBand="0" w:noVBand="1"/>
      </w:tblPr>
      <w:tblGrid>
        <w:gridCol w:w="3467"/>
        <w:gridCol w:w="1559"/>
        <w:gridCol w:w="1383"/>
        <w:gridCol w:w="1772"/>
        <w:gridCol w:w="1383"/>
        <w:gridCol w:w="1383"/>
      </w:tblGrid>
      <w:tr w:rsidR="00C168AD" w:rsidRPr="006E792F" w:rsidTr="00C168AD">
        <w:trPr>
          <w:trHeight w:val="138"/>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Liabilities</w:t>
            </w:r>
          </w:p>
        </w:tc>
        <w:tc>
          <w:tcPr>
            <w:tcW w:w="1572" w:type="dxa"/>
          </w:tcPr>
          <w:p w:rsidR="00C168AD" w:rsidRPr="006E792F" w:rsidRDefault="00C168AD" w:rsidP="00D12C28">
            <w:pPr>
              <w:jc w:val="center"/>
              <w:rPr>
                <w:rFonts w:ascii="Bookman Old Style" w:hAnsi="Bookman Old Style"/>
              </w:rPr>
            </w:pPr>
            <w:r w:rsidRPr="006E792F">
              <w:rPr>
                <w:rFonts w:ascii="Bookman Old Style" w:hAnsi="Bookman Old Style"/>
              </w:rPr>
              <w:t xml:space="preserve">X </w:t>
            </w:r>
            <w:r w:rsidR="0029687E">
              <w:rPr>
                <w:rFonts w:ascii="Bookman Old Style" w:hAnsi="Bookman Old Style"/>
              </w:rPr>
              <w:t>Ltd.</w:t>
            </w:r>
          </w:p>
          <w:p w:rsidR="00C168AD" w:rsidRPr="006E792F" w:rsidRDefault="00C168AD" w:rsidP="00D12C28">
            <w:pPr>
              <w:jc w:val="center"/>
              <w:rPr>
                <w:rFonts w:ascii="Bookman Old Style" w:hAnsi="Bookman Old Style"/>
              </w:rPr>
            </w:pPr>
          </w:p>
        </w:tc>
        <w:tc>
          <w:tcPr>
            <w:tcW w:w="1309" w:type="dxa"/>
          </w:tcPr>
          <w:p w:rsidR="00C168AD" w:rsidRPr="006E792F" w:rsidRDefault="00C168AD" w:rsidP="00D12C28">
            <w:pPr>
              <w:jc w:val="center"/>
              <w:rPr>
                <w:rFonts w:ascii="Bookman Old Style" w:hAnsi="Bookman Old Style"/>
              </w:rPr>
            </w:pPr>
            <w:r w:rsidRPr="006E792F">
              <w:rPr>
                <w:rFonts w:ascii="Bookman Old Style" w:hAnsi="Bookman Old Style"/>
              </w:rPr>
              <w:t xml:space="preserve">Y </w:t>
            </w:r>
            <w:r w:rsidR="0029687E">
              <w:rPr>
                <w:rFonts w:ascii="Bookman Old Style" w:hAnsi="Bookman Old Style"/>
              </w:rPr>
              <w:t>Ltd.</w:t>
            </w:r>
          </w:p>
          <w:p w:rsidR="00C168AD" w:rsidRPr="006E792F" w:rsidRDefault="00C168AD" w:rsidP="00D12C28">
            <w:pPr>
              <w:jc w:val="center"/>
              <w:rPr>
                <w:rFonts w:ascii="Bookman Old Style" w:hAnsi="Bookman Old Style"/>
              </w:rPr>
            </w:pP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Assets</w:t>
            </w:r>
          </w:p>
        </w:tc>
        <w:tc>
          <w:tcPr>
            <w:tcW w:w="1351" w:type="dxa"/>
          </w:tcPr>
          <w:p w:rsidR="00C168AD" w:rsidRPr="006E792F" w:rsidRDefault="00C168AD" w:rsidP="00D12C28">
            <w:pPr>
              <w:jc w:val="center"/>
              <w:rPr>
                <w:rFonts w:ascii="Bookman Old Style" w:hAnsi="Bookman Old Style"/>
              </w:rPr>
            </w:pPr>
            <w:r w:rsidRPr="006E792F">
              <w:rPr>
                <w:rFonts w:ascii="Bookman Old Style" w:hAnsi="Bookman Old Style"/>
              </w:rPr>
              <w:t xml:space="preserve">X </w:t>
            </w:r>
            <w:r w:rsidR="0029687E">
              <w:rPr>
                <w:rFonts w:ascii="Bookman Old Style" w:hAnsi="Bookman Old Style"/>
              </w:rPr>
              <w:t>Ltd.</w:t>
            </w:r>
          </w:p>
          <w:p w:rsidR="00C168AD" w:rsidRPr="006E792F" w:rsidRDefault="00C168AD" w:rsidP="00D12C28">
            <w:pPr>
              <w:jc w:val="center"/>
              <w:rPr>
                <w:rFonts w:ascii="Bookman Old Style" w:hAnsi="Bookman Old Style"/>
              </w:rPr>
            </w:pPr>
          </w:p>
        </w:tc>
        <w:tc>
          <w:tcPr>
            <w:tcW w:w="1309" w:type="dxa"/>
          </w:tcPr>
          <w:p w:rsidR="00C168AD" w:rsidRPr="006E792F" w:rsidRDefault="00C168AD" w:rsidP="00D12C28">
            <w:pPr>
              <w:jc w:val="center"/>
              <w:rPr>
                <w:rFonts w:ascii="Bookman Old Style" w:hAnsi="Bookman Old Style"/>
              </w:rPr>
            </w:pPr>
            <w:r w:rsidRPr="006E792F">
              <w:rPr>
                <w:rFonts w:ascii="Bookman Old Style" w:hAnsi="Bookman Old Style"/>
              </w:rPr>
              <w:t xml:space="preserve">Y </w:t>
            </w:r>
            <w:r w:rsidR="0029687E">
              <w:rPr>
                <w:rFonts w:ascii="Bookman Old Style" w:hAnsi="Bookman Old Style"/>
              </w:rPr>
              <w:t>Ltd.</w:t>
            </w:r>
          </w:p>
          <w:p w:rsidR="00C168AD" w:rsidRPr="006E792F" w:rsidRDefault="00C168AD" w:rsidP="00D12C28">
            <w:pPr>
              <w:jc w:val="center"/>
              <w:rPr>
                <w:rFonts w:ascii="Bookman Old Style" w:hAnsi="Bookman Old Style"/>
              </w:rPr>
            </w:pP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Equity shares capital of Rs. 10 each</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75,00,000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45,00,000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 xml:space="preserve">Building </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25,00,000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15,50,000</w:t>
            </w: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Export Profit Reserves</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3,00,000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3,00,000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Machinery</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32,50,000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17,00,000</w:t>
            </w:r>
          </w:p>
        </w:tc>
      </w:tr>
      <w:tr w:rsidR="00C168AD" w:rsidRPr="006E792F" w:rsidTr="00C168AD">
        <w:trPr>
          <w:trHeight w:val="138"/>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Profit &amp; Loss A/c</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7,00,000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6,00,000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Stocks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25,50,000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18,00,000</w:t>
            </w:r>
          </w:p>
        </w:tc>
      </w:tr>
      <w:tr w:rsidR="00C168AD" w:rsidRPr="006E792F" w:rsidTr="00C168AD">
        <w:trPr>
          <w:trHeight w:val="73"/>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General Reserve</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2,00,000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4,50,000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Debtors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9,00,000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10,00,000</w:t>
            </w:r>
          </w:p>
        </w:tc>
      </w:tr>
      <w:tr w:rsidR="00C168AD" w:rsidRPr="006E792F"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12% debentures of Rs. 100 each</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5,00,000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3,00,000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Bank</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7,00,000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5,50,000</w:t>
            </w:r>
          </w:p>
        </w:tc>
      </w:tr>
      <w:tr w:rsidR="00C168AD" w:rsidRPr="006E792F"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Sundry creditors</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7,00,000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5,50,000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Preliminary Expenses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1,00,000</w:t>
            </w:r>
          </w:p>
        </w:tc>
      </w:tr>
      <w:tr w:rsidR="00C168AD" w:rsidRPr="006E792F" w:rsidTr="00C168AD">
        <w:trPr>
          <w:trHeight w:val="73"/>
        </w:trPr>
        <w:tc>
          <w:tcPr>
            <w:tcW w:w="3612" w:type="dxa"/>
            <w:tcBorders>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572"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99,00,000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67,00,000</w:t>
            </w:r>
          </w:p>
        </w:tc>
        <w:tc>
          <w:tcPr>
            <w:tcW w:w="1794" w:type="dxa"/>
            <w:tcBorders>
              <w:left w:val="thinThickSmallGap" w:sz="24" w:space="0" w:color="auto"/>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351"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99,00,000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67,00,000</w:t>
            </w:r>
          </w:p>
        </w:tc>
      </w:tr>
    </w:tbl>
    <w:p w:rsidR="00C168AD" w:rsidRPr="006E792F" w:rsidRDefault="00C168AD" w:rsidP="00455567">
      <w:pPr>
        <w:jc w:val="both"/>
        <w:rPr>
          <w:rFonts w:ascii="Bookman Old Style" w:eastAsia="Calibri" w:hAnsi="Bookman Old Style"/>
        </w:rPr>
      </w:pPr>
      <w:r w:rsidRPr="006E792F">
        <w:rPr>
          <w:rFonts w:ascii="Bookman Old Style" w:eastAsia="Calibri" w:hAnsi="Bookman Old Style"/>
        </w:rPr>
        <w:t xml:space="preserve">Z </w:t>
      </w:r>
      <w:r w:rsidR="0029687E">
        <w:rPr>
          <w:rFonts w:ascii="Bookman Old Style" w:eastAsia="Calibri" w:hAnsi="Bookman Old Style"/>
        </w:rPr>
        <w:t>Ltd.</w:t>
      </w:r>
      <w:r w:rsidRPr="006E792F">
        <w:rPr>
          <w:rFonts w:ascii="Bookman Old Style" w:eastAsia="Calibri" w:hAnsi="Bookman Old Style"/>
        </w:rPr>
        <w:t xml:space="preserve"> was formed to acquire all assets and liabilities of X </w:t>
      </w:r>
      <w:r w:rsidR="0029687E">
        <w:rPr>
          <w:rFonts w:ascii="Bookman Old Style" w:eastAsia="Calibri" w:hAnsi="Bookman Old Style"/>
        </w:rPr>
        <w:t>Ltd.</w:t>
      </w:r>
      <w:r w:rsidRPr="006E792F">
        <w:rPr>
          <w:rFonts w:ascii="Bookman Old Style" w:eastAsia="Calibri" w:hAnsi="Bookman Old Style"/>
        </w:rPr>
        <w:t xml:space="preserve"> &amp; Y </w:t>
      </w:r>
      <w:r w:rsidR="0029687E">
        <w:rPr>
          <w:rFonts w:ascii="Bookman Old Style" w:eastAsia="Calibri" w:hAnsi="Bookman Old Style"/>
        </w:rPr>
        <w:t>Ltd.</w:t>
      </w:r>
      <w:r w:rsidRPr="006E792F">
        <w:rPr>
          <w:rFonts w:ascii="Bookman Old Style" w:eastAsia="Calibri" w:hAnsi="Bookman Old Style"/>
        </w:rPr>
        <w:t xml:space="preserve"> on the following terms:</w:t>
      </w:r>
    </w:p>
    <w:p w:rsidR="00C168AD" w:rsidRPr="006E792F"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t xml:space="preserve">Z </w:t>
      </w:r>
      <w:r w:rsidR="0029687E">
        <w:rPr>
          <w:rFonts w:ascii="Bookman Old Style" w:hAnsi="Bookman Old Style"/>
        </w:rPr>
        <w:t>Ltd.</w:t>
      </w:r>
      <w:r w:rsidRPr="006E792F">
        <w:rPr>
          <w:rFonts w:ascii="Bookman Old Style" w:hAnsi="Bookman Old Style"/>
        </w:rPr>
        <w:t xml:space="preserve"> to have an authorized share capital </w:t>
      </w:r>
      <w:r w:rsidR="00D12C28">
        <w:rPr>
          <w:rFonts w:ascii="Bookman Old Style" w:hAnsi="Bookman Old Style"/>
        </w:rPr>
        <w:t>of Rs. 5 crores divided into 5,</w:t>
      </w:r>
      <w:r w:rsidRPr="006E792F">
        <w:rPr>
          <w:rFonts w:ascii="Bookman Old Style" w:hAnsi="Bookman Old Style"/>
        </w:rPr>
        <w:t>00,000 equity shares of Rs. 100 each.</w:t>
      </w:r>
    </w:p>
    <w:p w:rsidR="00C168AD" w:rsidRPr="006E792F"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t>The business of both companies were taken over for a total price of Rs. 1.2</w:t>
      </w:r>
      <w:r w:rsidR="00455567">
        <w:rPr>
          <w:rFonts w:ascii="Bookman Old Style" w:hAnsi="Bookman Old Style"/>
        </w:rPr>
        <w:t>0</w:t>
      </w:r>
      <w:r w:rsidRPr="006E792F">
        <w:rPr>
          <w:rFonts w:ascii="Bookman Old Style" w:hAnsi="Bookman Old Style"/>
        </w:rPr>
        <w:t xml:space="preserve"> crores to be discharged by Z </w:t>
      </w:r>
      <w:r w:rsidR="0029687E">
        <w:rPr>
          <w:rFonts w:ascii="Bookman Old Style" w:hAnsi="Bookman Old Style"/>
        </w:rPr>
        <w:t>Ltd.</w:t>
      </w:r>
      <w:r w:rsidRPr="006E792F">
        <w:rPr>
          <w:rFonts w:ascii="Bookman Old Style" w:hAnsi="Bookman Old Style"/>
        </w:rPr>
        <w:t xml:space="preserve"> by issue of equity shares of Rs. 100 each at a premium of 20% .</w:t>
      </w:r>
    </w:p>
    <w:p w:rsidR="00C168AD" w:rsidRPr="006E792F"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lastRenderedPageBreak/>
        <w:t xml:space="preserve">The shareholders of X </w:t>
      </w:r>
      <w:r w:rsidR="0029687E">
        <w:rPr>
          <w:rFonts w:ascii="Bookman Old Style" w:hAnsi="Bookman Old Style"/>
        </w:rPr>
        <w:t>Ltd.</w:t>
      </w:r>
      <w:r w:rsidRPr="006E792F">
        <w:rPr>
          <w:rFonts w:ascii="Bookman Old Style" w:hAnsi="Bookman Old Style"/>
        </w:rPr>
        <w:t xml:space="preserve"> &amp; Y </w:t>
      </w:r>
      <w:r w:rsidR="0029687E">
        <w:rPr>
          <w:rFonts w:ascii="Bookman Old Style" w:hAnsi="Bookman Old Style"/>
        </w:rPr>
        <w:t>Ltd.</w:t>
      </w:r>
      <w:r w:rsidRPr="006E792F">
        <w:rPr>
          <w:rFonts w:ascii="Bookman Old Style" w:hAnsi="Bookman Old Style"/>
        </w:rPr>
        <w:t xml:space="preserve"> to get shares in Z </w:t>
      </w:r>
      <w:r w:rsidR="0029687E">
        <w:rPr>
          <w:rFonts w:ascii="Bookman Old Style" w:hAnsi="Bookman Old Style"/>
        </w:rPr>
        <w:t>Ltd.</w:t>
      </w:r>
      <w:r w:rsidRPr="006E792F">
        <w:rPr>
          <w:rFonts w:ascii="Bookman Old Style" w:hAnsi="Bookman Old Style"/>
        </w:rPr>
        <w:t xml:space="preserve"> in the ratio of net assets values of their respective shares.</w:t>
      </w:r>
    </w:p>
    <w:p w:rsidR="00C168AD" w:rsidRPr="006E792F"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t xml:space="preserve">The debentures of both the companies to be converted into equivalent number of 14% debentures of Rs. 100 each in Z </w:t>
      </w:r>
      <w:r w:rsidR="0029687E">
        <w:rPr>
          <w:rFonts w:ascii="Bookman Old Style" w:hAnsi="Bookman Old Style"/>
        </w:rPr>
        <w:t>Ltd.</w:t>
      </w:r>
      <w:r w:rsidRPr="006E792F">
        <w:rPr>
          <w:rFonts w:ascii="Bookman Old Style" w:hAnsi="Bookman Old Style"/>
        </w:rPr>
        <w:t xml:space="preserve"> at a discount of 10%.</w:t>
      </w:r>
    </w:p>
    <w:p w:rsidR="00C168AD" w:rsidRPr="006E792F"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t xml:space="preserve">All the tangible assets of both the companies are taken over by Z </w:t>
      </w:r>
      <w:r w:rsidR="0029687E">
        <w:rPr>
          <w:rFonts w:ascii="Bookman Old Style" w:hAnsi="Bookman Old Style"/>
        </w:rPr>
        <w:t>Ltd.</w:t>
      </w:r>
      <w:r w:rsidRPr="006E792F">
        <w:rPr>
          <w:rFonts w:ascii="Bookman Old Style" w:hAnsi="Bookman Old Style"/>
        </w:rPr>
        <w:t xml:space="preserve"> at book values except the following:</w:t>
      </w:r>
    </w:p>
    <w:tbl>
      <w:tblPr>
        <w:tblStyle w:val="TableGrid"/>
        <w:tblW w:w="0" w:type="auto"/>
        <w:tblInd w:w="720" w:type="dxa"/>
        <w:tblLook w:val="04A0" w:firstRow="1" w:lastRow="0" w:firstColumn="1" w:lastColumn="0" w:noHBand="0" w:noVBand="1"/>
      </w:tblPr>
      <w:tblGrid>
        <w:gridCol w:w="1401"/>
        <w:gridCol w:w="1494"/>
        <w:gridCol w:w="1494"/>
      </w:tblGrid>
      <w:tr w:rsidR="00C168AD" w:rsidRPr="006E792F" w:rsidTr="00C168AD">
        <w:tc>
          <w:tcPr>
            <w:tcW w:w="1401"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Assets</w:t>
            </w:r>
          </w:p>
        </w:tc>
        <w:tc>
          <w:tcPr>
            <w:tcW w:w="1494" w:type="dxa"/>
          </w:tcPr>
          <w:p w:rsidR="00C168AD" w:rsidRPr="006E792F" w:rsidRDefault="00C168AD" w:rsidP="00C168AD">
            <w:pPr>
              <w:rPr>
                <w:rFonts w:ascii="Bookman Old Style" w:hAnsi="Bookman Old Style"/>
              </w:rPr>
            </w:pPr>
            <w:r w:rsidRPr="006E792F">
              <w:rPr>
                <w:rFonts w:ascii="Bookman Old Style" w:hAnsi="Bookman Old Style"/>
              </w:rPr>
              <w:t xml:space="preserve">   X </w:t>
            </w:r>
            <w:r w:rsidR="0029687E">
              <w:rPr>
                <w:rFonts w:ascii="Bookman Old Style" w:hAnsi="Bookman Old Style"/>
              </w:rPr>
              <w:t>Ltd.</w:t>
            </w:r>
          </w:p>
          <w:p w:rsidR="00C168AD" w:rsidRPr="006E792F" w:rsidRDefault="00C168AD" w:rsidP="00C168AD">
            <w:pPr>
              <w:rPr>
                <w:rFonts w:ascii="Bookman Old Style" w:hAnsi="Bookman Old Style"/>
              </w:rPr>
            </w:pPr>
            <w:r w:rsidRPr="006E792F">
              <w:rPr>
                <w:rFonts w:ascii="Bookman Old Style" w:hAnsi="Bookman Old Style"/>
              </w:rPr>
              <w:t xml:space="preserve">       Rs</w:t>
            </w:r>
          </w:p>
        </w:tc>
        <w:tc>
          <w:tcPr>
            <w:tcW w:w="1494" w:type="dxa"/>
          </w:tcPr>
          <w:p w:rsidR="00C168AD" w:rsidRPr="006E792F" w:rsidRDefault="00C168AD" w:rsidP="00C168AD">
            <w:pPr>
              <w:rPr>
                <w:rFonts w:ascii="Bookman Old Style" w:hAnsi="Bookman Old Style"/>
              </w:rPr>
            </w:pPr>
            <w:r w:rsidRPr="006E792F">
              <w:rPr>
                <w:rFonts w:ascii="Bookman Old Style" w:hAnsi="Bookman Old Style"/>
              </w:rPr>
              <w:t xml:space="preserve">    Y </w:t>
            </w:r>
            <w:r w:rsidR="0029687E">
              <w:rPr>
                <w:rFonts w:ascii="Bookman Old Style" w:hAnsi="Bookman Old Style"/>
              </w:rPr>
              <w:t>Ltd.</w:t>
            </w:r>
          </w:p>
          <w:p w:rsidR="00C168AD" w:rsidRPr="006E792F" w:rsidRDefault="00C168AD" w:rsidP="00C168AD">
            <w:pPr>
              <w:rPr>
                <w:rFonts w:ascii="Bookman Old Style" w:hAnsi="Bookman Old Style"/>
              </w:rPr>
            </w:pPr>
            <w:r w:rsidRPr="006E792F">
              <w:rPr>
                <w:rFonts w:ascii="Bookman Old Style" w:hAnsi="Bookman Old Style"/>
              </w:rPr>
              <w:t xml:space="preserve">        Rs</w:t>
            </w:r>
          </w:p>
        </w:tc>
      </w:tr>
      <w:tr w:rsidR="00C168AD" w:rsidRPr="006E792F" w:rsidTr="00C168AD">
        <w:tc>
          <w:tcPr>
            <w:tcW w:w="1401" w:type="dxa"/>
          </w:tcPr>
          <w:p w:rsidR="00C168AD" w:rsidRPr="006E792F" w:rsidRDefault="00C168AD" w:rsidP="00C168AD">
            <w:pPr>
              <w:rPr>
                <w:rFonts w:ascii="Bookman Old Style" w:hAnsi="Bookman Old Style"/>
              </w:rPr>
            </w:pPr>
            <w:r w:rsidRPr="006E792F">
              <w:rPr>
                <w:rFonts w:ascii="Bookman Old Style" w:hAnsi="Bookman Old Style"/>
              </w:rPr>
              <w:t xml:space="preserve">Building </w:t>
            </w:r>
          </w:p>
        </w:tc>
        <w:tc>
          <w:tcPr>
            <w:tcW w:w="1494"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28,00,000</w:t>
            </w:r>
          </w:p>
        </w:tc>
        <w:tc>
          <w:tcPr>
            <w:tcW w:w="1494"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18,20,000</w:t>
            </w:r>
          </w:p>
        </w:tc>
      </w:tr>
      <w:tr w:rsidR="00C168AD" w:rsidRPr="006E792F" w:rsidTr="00C168AD">
        <w:tc>
          <w:tcPr>
            <w:tcW w:w="1401" w:type="dxa"/>
          </w:tcPr>
          <w:p w:rsidR="00C168AD" w:rsidRPr="006E792F" w:rsidRDefault="00C168AD" w:rsidP="00C168AD">
            <w:pPr>
              <w:rPr>
                <w:rFonts w:ascii="Bookman Old Style" w:hAnsi="Bookman Old Style"/>
              </w:rPr>
            </w:pPr>
            <w:r w:rsidRPr="006E792F">
              <w:rPr>
                <w:rFonts w:ascii="Bookman Old Style" w:hAnsi="Bookman Old Style"/>
              </w:rPr>
              <w:t>Machinery</w:t>
            </w:r>
          </w:p>
        </w:tc>
        <w:tc>
          <w:tcPr>
            <w:tcW w:w="1494"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31,50,000</w:t>
            </w:r>
          </w:p>
        </w:tc>
        <w:tc>
          <w:tcPr>
            <w:tcW w:w="1494" w:type="dxa"/>
          </w:tcPr>
          <w:p w:rsidR="00C168AD" w:rsidRPr="006E792F" w:rsidRDefault="00C168AD" w:rsidP="00C168AD">
            <w:pPr>
              <w:pStyle w:val="ListParagraph"/>
              <w:ind w:left="0"/>
              <w:rPr>
                <w:rFonts w:ascii="Bookman Old Style" w:hAnsi="Bookman Old Style"/>
              </w:rPr>
            </w:pPr>
            <w:r w:rsidRPr="006E792F">
              <w:rPr>
                <w:rFonts w:ascii="Bookman Old Style" w:hAnsi="Bookman Old Style"/>
              </w:rPr>
              <w:t>16,00,000</w:t>
            </w:r>
          </w:p>
        </w:tc>
      </w:tr>
    </w:tbl>
    <w:p w:rsidR="00455567"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t xml:space="preserve">Sundry creditors of X </w:t>
      </w:r>
      <w:r w:rsidR="0029687E">
        <w:rPr>
          <w:rFonts w:ascii="Bookman Old Style" w:hAnsi="Bookman Old Style"/>
        </w:rPr>
        <w:t>Ltd.</w:t>
      </w:r>
      <w:r w:rsidRPr="006E792F">
        <w:rPr>
          <w:rFonts w:ascii="Bookman Old Style" w:hAnsi="Bookman Old Style"/>
        </w:rPr>
        <w:t xml:space="preserve"> and</w:t>
      </w:r>
      <w:r w:rsidR="00455567">
        <w:rPr>
          <w:rFonts w:ascii="Bookman Old Style" w:hAnsi="Bookman Old Style"/>
        </w:rPr>
        <w:t xml:space="preserve"> Y </w:t>
      </w:r>
      <w:r w:rsidR="0029687E">
        <w:rPr>
          <w:rFonts w:ascii="Bookman Old Style" w:hAnsi="Bookman Old Style"/>
        </w:rPr>
        <w:t>Ltd.</w:t>
      </w:r>
      <w:r w:rsidR="00455567">
        <w:rPr>
          <w:rFonts w:ascii="Bookman Old Style" w:hAnsi="Bookman Old Style"/>
        </w:rPr>
        <w:t xml:space="preserve"> are taken over at Rs. 6</w:t>
      </w:r>
      <w:r w:rsidRPr="006E792F">
        <w:rPr>
          <w:rFonts w:ascii="Bookman Old Style" w:hAnsi="Bookman Old Style"/>
        </w:rPr>
        <w:t xml:space="preserve">50000 and </w:t>
      </w:r>
    </w:p>
    <w:p w:rsidR="00C168AD" w:rsidRPr="006E792F" w:rsidRDefault="00455567" w:rsidP="00455567">
      <w:pPr>
        <w:pStyle w:val="ListParagraph"/>
        <w:jc w:val="both"/>
        <w:rPr>
          <w:rFonts w:ascii="Bookman Old Style" w:hAnsi="Bookman Old Style"/>
        </w:rPr>
      </w:pPr>
      <w:r>
        <w:rPr>
          <w:rFonts w:ascii="Bookman Old Style" w:hAnsi="Bookman Old Style"/>
        </w:rPr>
        <w:t>Rs. 5</w:t>
      </w:r>
      <w:r w:rsidR="00C168AD" w:rsidRPr="006E792F">
        <w:rPr>
          <w:rFonts w:ascii="Bookman Old Style" w:hAnsi="Bookman Old Style"/>
        </w:rPr>
        <w:t>00000 respectively.</w:t>
      </w:r>
    </w:p>
    <w:p w:rsidR="00C168AD" w:rsidRDefault="00C168AD" w:rsidP="00455567">
      <w:pPr>
        <w:pStyle w:val="ListParagraph"/>
        <w:numPr>
          <w:ilvl w:val="0"/>
          <w:numId w:val="31"/>
        </w:numPr>
        <w:jc w:val="both"/>
        <w:rPr>
          <w:rFonts w:ascii="Bookman Old Style" w:hAnsi="Bookman Old Style"/>
        </w:rPr>
      </w:pPr>
      <w:r w:rsidRPr="006E792F">
        <w:rPr>
          <w:rFonts w:ascii="Bookman Old Style" w:hAnsi="Bookman Old Style"/>
        </w:rPr>
        <w:t>Statutory reserves are to be maintained for 3 years more.</w:t>
      </w:r>
    </w:p>
    <w:p w:rsidR="00F06190" w:rsidRDefault="00F06190" w:rsidP="00455567">
      <w:pPr>
        <w:ind w:left="360"/>
        <w:jc w:val="both"/>
        <w:rPr>
          <w:rFonts w:ascii="Bookman Old Style" w:hAnsi="Bookman Old Style"/>
        </w:rPr>
      </w:pPr>
      <w:r>
        <w:rPr>
          <w:rFonts w:ascii="Bookman Old Style" w:hAnsi="Bookman Old Style"/>
        </w:rPr>
        <w:t>You are required to:</w:t>
      </w:r>
    </w:p>
    <w:p w:rsidR="00F06190" w:rsidRDefault="00F06190" w:rsidP="00455567">
      <w:pPr>
        <w:pStyle w:val="ListParagraph"/>
        <w:numPr>
          <w:ilvl w:val="0"/>
          <w:numId w:val="38"/>
        </w:numPr>
        <w:jc w:val="both"/>
        <w:rPr>
          <w:rFonts w:ascii="Bookman Old Style" w:hAnsi="Bookman Old Style"/>
        </w:rPr>
      </w:pPr>
      <w:r>
        <w:rPr>
          <w:rFonts w:ascii="Bookman Old Style" w:hAnsi="Bookman Old Style"/>
        </w:rPr>
        <w:t xml:space="preserve">Compute Purchase Consideration of X </w:t>
      </w:r>
      <w:r w:rsidR="0029687E">
        <w:rPr>
          <w:rFonts w:ascii="Bookman Old Style" w:hAnsi="Bookman Old Style"/>
        </w:rPr>
        <w:t>Ltd.</w:t>
      </w:r>
      <w:r>
        <w:rPr>
          <w:rFonts w:ascii="Bookman Old Style" w:hAnsi="Bookman Old Style"/>
        </w:rPr>
        <w:t xml:space="preserve"> and Y </w:t>
      </w:r>
      <w:r w:rsidR="0029687E">
        <w:rPr>
          <w:rFonts w:ascii="Bookman Old Style" w:hAnsi="Bookman Old Style"/>
        </w:rPr>
        <w:t>Ltd.</w:t>
      </w:r>
    </w:p>
    <w:p w:rsidR="00F06190" w:rsidRDefault="00F06190" w:rsidP="00455567">
      <w:pPr>
        <w:pStyle w:val="ListParagraph"/>
        <w:numPr>
          <w:ilvl w:val="0"/>
          <w:numId w:val="38"/>
        </w:numPr>
        <w:jc w:val="both"/>
        <w:rPr>
          <w:rFonts w:ascii="Bookman Old Style" w:hAnsi="Bookman Old Style"/>
        </w:rPr>
      </w:pPr>
      <w:r>
        <w:rPr>
          <w:rFonts w:ascii="Bookman Old Style" w:hAnsi="Bookman Old Style"/>
        </w:rPr>
        <w:t xml:space="preserve">Pass Journal Entries in the books of Z </w:t>
      </w:r>
      <w:r w:rsidR="0029687E">
        <w:rPr>
          <w:rFonts w:ascii="Bookman Old Style" w:hAnsi="Bookman Old Style"/>
        </w:rPr>
        <w:t>Ltd.</w:t>
      </w:r>
    </w:p>
    <w:p w:rsidR="00F06190" w:rsidRDefault="00F06190" w:rsidP="00455567">
      <w:pPr>
        <w:pStyle w:val="ListParagraph"/>
        <w:numPr>
          <w:ilvl w:val="0"/>
          <w:numId w:val="38"/>
        </w:numPr>
        <w:jc w:val="both"/>
        <w:rPr>
          <w:rFonts w:ascii="Bookman Old Style" w:hAnsi="Bookman Old Style"/>
        </w:rPr>
      </w:pPr>
      <w:r>
        <w:rPr>
          <w:rFonts w:ascii="Bookman Old Style" w:hAnsi="Bookman Old Style"/>
        </w:rPr>
        <w:t>Prepare Balance Sheet after amalgamation.</w:t>
      </w:r>
    </w:p>
    <w:p w:rsidR="00F06190" w:rsidRPr="00F06190" w:rsidRDefault="00F06190" w:rsidP="00455567">
      <w:pPr>
        <w:ind w:left="720"/>
        <w:jc w:val="both"/>
        <w:rPr>
          <w:rFonts w:ascii="Bookman Old Style" w:hAnsi="Bookman Old Style"/>
        </w:rPr>
      </w:pPr>
      <w:r>
        <w:rPr>
          <w:rFonts w:ascii="Bookman Old Style" w:hAnsi="Bookman Old Style"/>
        </w:rPr>
        <w:t>Apply Purchase Method</w:t>
      </w:r>
    </w:p>
    <w:p w:rsidR="00C168AD" w:rsidRPr="00ED5A69" w:rsidRDefault="00C168AD" w:rsidP="00C168AD">
      <w:pPr>
        <w:rPr>
          <w:rFonts w:ascii="Bookman Old Style" w:hAnsi="Bookman Old Style"/>
          <w:b/>
          <w:sz w:val="32"/>
          <w:szCs w:val="32"/>
        </w:rPr>
      </w:pPr>
      <w:r w:rsidRPr="00ED5A69">
        <w:rPr>
          <w:rFonts w:ascii="Bookman Old Style" w:hAnsi="Bookman Old Style"/>
          <w:b/>
          <w:sz w:val="28"/>
          <w:szCs w:val="28"/>
          <w:u w:val="single"/>
        </w:rPr>
        <w:t xml:space="preserve">Problem </w:t>
      </w:r>
      <w:r w:rsidR="00D12C28">
        <w:rPr>
          <w:rFonts w:ascii="Bookman Old Style" w:hAnsi="Bookman Old Style"/>
          <w:b/>
          <w:sz w:val="28"/>
          <w:szCs w:val="28"/>
          <w:u w:val="single"/>
        </w:rPr>
        <w:t>N</w:t>
      </w:r>
      <w:r w:rsidRPr="00ED5A69">
        <w:rPr>
          <w:rFonts w:ascii="Bookman Old Style" w:hAnsi="Bookman Old Style"/>
          <w:b/>
          <w:sz w:val="28"/>
          <w:szCs w:val="28"/>
          <w:u w:val="single"/>
        </w:rPr>
        <w:t>o -05</w:t>
      </w:r>
    </w:p>
    <w:p w:rsidR="00C168AD" w:rsidRPr="006E792F" w:rsidRDefault="00C168AD" w:rsidP="00455567">
      <w:pPr>
        <w:jc w:val="both"/>
        <w:rPr>
          <w:rFonts w:ascii="Bookman Old Style" w:hAnsi="Bookman Old Style"/>
        </w:rPr>
      </w:pPr>
      <w:r w:rsidRPr="006E792F">
        <w:rPr>
          <w:rFonts w:ascii="Bookman Old Style" w:hAnsi="Bookman Old Style"/>
        </w:rPr>
        <w:t xml:space="preserve">BK </w:t>
      </w:r>
      <w:r w:rsidR="0029687E">
        <w:rPr>
          <w:rFonts w:ascii="Bookman Old Style" w:hAnsi="Bookman Old Style"/>
        </w:rPr>
        <w:t>Ltd.</w:t>
      </w:r>
      <w:r w:rsidRPr="006E792F">
        <w:rPr>
          <w:rFonts w:ascii="Bookman Old Style" w:hAnsi="Bookman Old Style"/>
        </w:rPr>
        <w:t xml:space="preserve"> is formed to take over Bunty </w:t>
      </w:r>
      <w:r w:rsidR="0029687E">
        <w:rPr>
          <w:rFonts w:ascii="Bookman Old Style" w:hAnsi="Bookman Old Style"/>
        </w:rPr>
        <w:t>Ltd.</w:t>
      </w:r>
      <w:r w:rsidRPr="006E792F">
        <w:rPr>
          <w:rFonts w:ascii="Bookman Old Style" w:hAnsi="Bookman Old Style"/>
        </w:rPr>
        <w:t xml:space="preserve"> and Kuber </w:t>
      </w:r>
      <w:r w:rsidR="0029687E">
        <w:rPr>
          <w:rFonts w:ascii="Bookman Old Style" w:hAnsi="Bookman Old Style"/>
        </w:rPr>
        <w:t>Ltd.</w:t>
      </w:r>
      <w:r w:rsidRPr="006E792F">
        <w:rPr>
          <w:rFonts w:ascii="Bookman Old Style" w:hAnsi="Bookman Old Style"/>
        </w:rPr>
        <w:t xml:space="preserve"> Their balance sheets on the date of amalgamation are as follows:</w:t>
      </w:r>
    </w:p>
    <w:p w:rsidR="00C168AD" w:rsidRPr="006E792F" w:rsidRDefault="00C168AD" w:rsidP="00C168AD">
      <w:pPr>
        <w:ind w:left="1440" w:firstLine="720"/>
        <w:rPr>
          <w:rFonts w:ascii="Bookman Old Style" w:hAnsi="Bookman Old Style"/>
        </w:rPr>
      </w:pPr>
      <w:r w:rsidRPr="006E792F">
        <w:rPr>
          <w:rFonts w:ascii="Bookman Old Style" w:hAnsi="Bookman Old Style"/>
        </w:rPr>
        <w:t>Balance sheets as on 31</w:t>
      </w:r>
      <w:r w:rsidRPr="006E792F">
        <w:rPr>
          <w:rFonts w:ascii="Bookman Old Style" w:hAnsi="Bookman Old Style"/>
          <w:vertAlign w:val="superscript"/>
        </w:rPr>
        <w:t>st</w:t>
      </w:r>
      <w:r w:rsidRPr="006E792F">
        <w:rPr>
          <w:rFonts w:ascii="Bookman Old Style" w:hAnsi="Bookman Old Style"/>
        </w:rPr>
        <w:t xml:space="preserve"> march, 2006</w:t>
      </w:r>
    </w:p>
    <w:tbl>
      <w:tblPr>
        <w:tblStyle w:val="TableGrid"/>
        <w:tblW w:w="10947" w:type="dxa"/>
        <w:tblInd w:w="-825" w:type="dxa"/>
        <w:tblLook w:val="04A0" w:firstRow="1" w:lastRow="0" w:firstColumn="1" w:lastColumn="0" w:noHBand="0" w:noVBand="1"/>
      </w:tblPr>
      <w:tblGrid>
        <w:gridCol w:w="3612"/>
        <w:gridCol w:w="1572"/>
        <w:gridCol w:w="1309"/>
        <w:gridCol w:w="1794"/>
        <w:gridCol w:w="1351"/>
        <w:gridCol w:w="1309"/>
      </w:tblGrid>
      <w:tr w:rsidR="0045233C" w:rsidRPr="006E792F" w:rsidTr="00C168AD">
        <w:trPr>
          <w:trHeight w:val="138"/>
        </w:trPr>
        <w:tc>
          <w:tcPr>
            <w:tcW w:w="3612" w:type="dxa"/>
          </w:tcPr>
          <w:p w:rsidR="0045233C" w:rsidRPr="006E792F" w:rsidRDefault="0045233C" w:rsidP="00C168AD">
            <w:pPr>
              <w:rPr>
                <w:rFonts w:ascii="Bookman Old Style" w:hAnsi="Bookman Old Style"/>
              </w:rPr>
            </w:pPr>
            <w:r w:rsidRPr="006E792F">
              <w:rPr>
                <w:rFonts w:ascii="Bookman Old Style" w:hAnsi="Bookman Old Style"/>
              </w:rPr>
              <w:t>Liabilities</w:t>
            </w:r>
          </w:p>
        </w:tc>
        <w:tc>
          <w:tcPr>
            <w:tcW w:w="1572" w:type="dxa"/>
          </w:tcPr>
          <w:p w:rsidR="0045233C" w:rsidRPr="006E792F" w:rsidRDefault="0045233C" w:rsidP="00D12C28">
            <w:pPr>
              <w:jc w:val="center"/>
              <w:rPr>
                <w:rFonts w:ascii="Bookman Old Style" w:hAnsi="Bookman Old Style"/>
              </w:rPr>
            </w:pPr>
            <w:r>
              <w:rPr>
                <w:rFonts w:ascii="Bookman Old Style" w:hAnsi="Bookman Old Style"/>
              </w:rPr>
              <w:t>Bunty</w:t>
            </w:r>
            <w:r w:rsidRPr="006E792F">
              <w:rPr>
                <w:rFonts w:ascii="Bookman Old Style" w:hAnsi="Bookman Old Style"/>
              </w:rPr>
              <w:t xml:space="preserve"> </w:t>
            </w:r>
            <w:r w:rsidR="0029687E">
              <w:rPr>
                <w:rFonts w:ascii="Bookman Old Style" w:hAnsi="Bookman Old Style"/>
              </w:rPr>
              <w:t>Ltd.</w:t>
            </w:r>
          </w:p>
          <w:p w:rsidR="0045233C" w:rsidRPr="006E792F" w:rsidRDefault="0045233C" w:rsidP="00D12C28">
            <w:pPr>
              <w:jc w:val="center"/>
              <w:rPr>
                <w:rFonts w:ascii="Bookman Old Style" w:hAnsi="Bookman Old Style"/>
              </w:rPr>
            </w:pPr>
          </w:p>
        </w:tc>
        <w:tc>
          <w:tcPr>
            <w:tcW w:w="1309" w:type="dxa"/>
          </w:tcPr>
          <w:p w:rsidR="0045233C" w:rsidRPr="006E792F" w:rsidRDefault="0045233C" w:rsidP="00D12C28">
            <w:pPr>
              <w:jc w:val="center"/>
              <w:rPr>
                <w:rFonts w:ascii="Bookman Old Style" w:hAnsi="Bookman Old Style"/>
              </w:rPr>
            </w:pPr>
            <w:r>
              <w:rPr>
                <w:rFonts w:ascii="Bookman Old Style" w:hAnsi="Bookman Old Style"/>
              </w:rPr>
              <w:t>Kuber</w:t>
            </w:r>
            <w:r w:rsidRPr="006E792F">
              <w:rPr>
                <w:rFonts w:ascii="Bookman Old Style" w:hAnsi="Bookman Old Style"/>
              </w:rPr>
              <w:t xml:space="preserve"> </w:t>
            </w:r>
            <w:r w:rsidR="0029687E">
              <w:rPr>
                <w:rFonts w:ascii="Bookman Old Style" w:hAnsi="Bookman Old Style"/>
              </w:rPr>
              <w:t>Ltd.</w:t>
            </w:r>
          </w:p>
          <w:p w:rsidR="0045233C" w:rsidRPr="006E792F" w:rsidRDefault="0045233C" w:rsidP="00D12C28">
            <w:pPr>
              <w:jc w:val="center"/>
              <w:rPr>
                <w:rFonts w:ascii="Bookman Old Style" w:hAnsi="Bookman Old Style"/>
              </w:rPr>
            </w:pPr>
          </w:p>
        </w:tc>
        <w:tc>
          <w:tcPr>
            <w:tcW w:w="1794" w:type="dxa"/>
          </w:tcPr>
          <w:p w:rsidR="0045233C" w:rsidRPr="006E792F" w:rsidRDefault="0045233C" w:rsidP="00C168AD">
            <w:pPr>
              <w:rPr>
                <w:rFonts w:ascii="Bookman Old Style" w:hAnsi="Bookman Old Style"/>
              </w:rPr>
            </w:pPr>
            <w:r w:rsidRPr="006E792F">
              <w:rPr>
                <w:rFonts w:ascii="Bookman Old Style" w:hAnsi="Bookman Old Style"/>
              </w:rPr>
              <w:t>Assets</w:t>
            </w:r>
          </w:p>
        </w:tc>
        <w:tc>
          <w:tcPr>
            <w:tcW w:w="1351" w:type="dxa"/>
          </w:tcPr>
          <w:p w:rsidR="0045233C" w:rsidRPr="006E792F" w:rsidRDefault="0045233C" w:rsidP="00D12C28">
            <w:pPr>
              <w:jc w:val="center"/>
              <w:rPr>
                <w:rFonts w:ascii="Bookman Old Style" w:hAnsi="Bookman Old Style"/>
              </w:rPr>
            </w:pPr>
            <w:r>
              <w:rPr>
                <w:rFonts w:ascii="Bookman Old Style" w:hAnsi="Bookman Old Style"/>
              </w:rPr>
              <w:t>Bunty</w:t>
            </w:r>
            <w:r w:rsidRPr="006E792F">
              <w:rPr>
                <w:rFonts w:ascii="Bookman Old Style" w:hAnsi="Bookman Old Style"/>
              </w:rPr>
              <w:t xml:space="preserve"> </w:t>
            </w:r>
            <w:r w:rsidR="0029687E">
              <w:rPr>
                <w:rFonts w:ascii="Bookman Old Style" w:hAnsi="Bookman Old Style"/>
              </w:rPr>
              <w:t>Ltd.</w:t>
            </w:r>
          </w:p>
          <w:p w:rsidR="0045233C" w:rsidRPr="006E792F" w:rsidRDefault="0045233C" w:rsidP="00D12C28">
            <w:pPr>
              <w:jc w:val="center"/>
              <w:rPr>
                <w:rFonts w:ascii="Bookman Old Style" w:hAnsi="Bookman Old Style"/>
              </w:rPr>
            </w:pPr>
          </w:p>
        </w:tc>
        <w:tc>
          <w:tcPr>
            <w:tcW w:w="1309" w:type="dxa"/>
          </w:tcPr>
          <w:p w:rsidR="0045233C" w:rsidRPr="006E792F" w:rsidRDefault="0045233C" w:rsidP="00D12C28">
            <w:pPr>
              <w:jc w:val="center"/>
              <w:rPr>
                <w:rFonts w:ascii="Bookman Old Style" w:hAnsi="Bookman Old Style"/>
              </w:rPr>
            </w:pPr>
            <w:r>
              <w:rPr>
                <w:rFonts w:ascii="Bookman Old Style" w:hAnsi="Bookman Old Style"/>
              </w:rPr>
              <w:t>Kuber</w:t>
            </w:r>
            <w:r w:rsidRPr="006E792F">
              <w:rPr>
                <w:rFonts w:ascii="Bookman Old Style" w:hAnsi="Bookman Old Style"/>
              </w:rPr>
              <w:t xml:space="preserve"> </w:t>
            </w:r>
            <w:r w:rsidR="0029687E">
              <w:rPr>
                <w:rFonts w:ascii="Bookman Old Style" w:hAnsi="Bookman Old Style"/>
              </w:rPr>
              <w:t>Ltd.</w:t>
            </w:r>
          </w:p>
          <w:p w:rsidR="0045233C" w:rsidRPr="006E792F" w:rsidRDefault="0045233C" w:rsidP="00D12C28">
            <w:pPr>
              <w:jc w:val="center"/>
              <w:rPr>
                <w:rFonts w:ascii="Bookman Old Style" w:hAnsi="Bookman Old Style"/>
              </w:rPr>
            </w:pP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Share capital of Rs. 10 each:</w:t>
            </w:r>
          </w:p>
        </w:tc>
        <w:tc>
          <w:tcPr>
            <w:tcW w:w="1572" w:type="dxa"/>
          </w:tcPr>
          <w:p w:rsidR="00C168AD" w:rsidRPr="006E792F" w:rsidRDefault="00C168AD" w:rsidP="00C168AD">
            <w:pPr>
              <w:rPr>
                <w:rFonts w:ascii="Bookman Old Style" w:hAnsi="Bookman Old Style"/>
              </w:rPr>
            </w:pPr>
          </w:p>
        </w:tc>
        <w:tc>
          <w:tcPr>
            <w:tcW w:w="1309" w:type="dxa"/>
          </w:tcPr>
          <w:p w:rsidR="00C168AD" w:rsidRPr="006E792F" w:rsidRDefault="00C168AD" w:rsidP="00C168AD">
            <w:pPr>
              <w:rPr>
                <w:rFonts w:ascii="Bookman Old Style" w:hAnsi="Bookman Old Style"/>
              </w:rPr>
            </w:pP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Goodwill</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25,000</w:t>
            </w: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 xml:space="preserve">Equity shares </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2,40,000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1,60,000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Buildings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1,40,000</w:t>
            </w:r>
          </w:p>
        </w:tc>
      </w:tr>
      <w:tr w:rsidR="00C168AD" w:rsidRPr="006E792F" w:rsidTr="00C168AD">
        <w:trPr>
          <w:trHeight w:val="138"/>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 xml:space="preserve">11% preference shares </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1,50,000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Machinery</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80,000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60,000</w:t>
            </w:r>
          </w:p>
        </w:tc>
      </w:tr>
      <w:tr w:rsidR="00C168AD" w:rsidRPr="006E792F" w:rsidTr="00C168AD">
        <w:trPr>
          <w:trHeight w:val="73"/>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General Reserve</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45,000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40,000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Furniture</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5,000</w:t>
            </w:r>
          </w:p>
        </w:tc>
      </w:tr>
      <w:tr w:rsidR="00C168AD" w:rsidRPr="006E792F"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Profit &amp; Loss A/c</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30,000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21,000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Investments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1,40,000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80,000</w:t>
            </w:r>
          </w:p>
        </w:tc>
      </w:tr>
      <w:tr w:rsidR="00C168AD" w:rsidRPr="006E792F"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9% debentures</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1,00,000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1,00,000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Debtors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1,65,000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60,000</w:t>
            </w:r>
          </w:p>
        </w:tc>
      </w:tr>
      <w:tr w:rsidR="00C168AD" w:rsidRPr="006E792F" w:rsidTr="00C168AD">
        <w:trPr>
          <w:trHeight w:val="69"/>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Sundry creditors</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60,000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40,000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Stocks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75,000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90,000</w:t>
            </w: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r w:rsidRPr="006E792F">
              <w:rPr>
                <w:rFonts w:ascii="Bookman Old Style" w:hAnsi="Bookman Old Style"/>
              </w:rPr>
              <w:t>Other Liabilities</w:t>
            </w:r>
          </w:p>
        </w:tc>
        <w:tc>
          <w:tcPr>
            <w:tcW w:w="1572" w:type="dxa"/>
          </w:tcPr>
          <w:p w:rsidR="00C168AD" w:rsidRPr="006E792F" w:rsidRDefault="00C168AD" w:rsidP="00D12C28">
            <w:pPr>
              <w:jc w:val="right"/>
              <w:rPr>
                <w:rFonts w:ascii="Bookman Old Style" w:hAnsi="Bookman Old Style"/>
              </w:rPr>
            </w:pPr>
            <w:r w:rsidRPr="006E792F">
              <w:rPr>
                <w:rFonts w:ascii="Bookman Old Style" w:hAnsi="Bookman Old Style"/>
              </w:rPr>
              <w:t>40,000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24,000</w:t>
            </w: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Cash &amp; Bank</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13,000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8,000</w:t>
            </w: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p>
        </w:tc>
        <w:tc>
          <w:tcPr>
            <w:tcW w:w="1572" w:type="dxa"/>
          </w:tcPr>
          <w:p w:rsidR="00C168AD" w:rsidRPr="006E792F" w:rsidRDefault="00C168AD" w:rsidP="00D12C28">
            <w:pPr>
              <w:jc w:val="right"/>
              <w:rPr>
                <w:rFonts w:ascii="Bookman Old Style" w:hAnsi="Bookman Old Style"/>
              </w:rPr>
            </w:pPr>
          </w:p>
        </w:tc>
        <w:tc>
          <w:tcPr>
            <w:tcW w:w="1309" w:type="dxa"/>
          </w:tcPr>
          <w:p w:rsidR="00C168AD" w:rsidRPr="006E792F" w:rsidRDefault="00C168AD" w:rsidP="00D12C28">
            <w:pPr>
              <w:jc w:val="right"/>
              <w:rPr>
                <w:rFonts w:ascii="Bookman Old Style" w:hAnsi="Bookman Old Style"/>
              </w:rPr>
            </w:pP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Other current assets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20,000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10,000</w:t>
            </w:r>
          </w:p>
        </w:tc>
      </w:tr>
      <w:tr w:rsidR="00C168AD" w:rsidRPr="006E792F" w:rsidTr="00C168AD">
        <w:trPr>
          <w:trHeight w:val="141"/>
        </w:trPr>
        <w:tc>
          <w:tcPr>
            <w:tcW w:w="3612" w:type="dxa"/>
          </w:tcPr>
          <w:p w:rsidR="00C168AD" w:rsidRPr="006E792F" w:rsidRDefault="00C168AD" w:rsidP="00C168AD">
            <w:pPr>
              <w:rPr>
                <w:rFonts w:ascii="Bookman Old Style" w:hAnsi="Bookman Old Style"/>
              </w:rPr>
            </w:pPr>
          </w:p>
        </w:tc>
        <w:tc>
          <w:tcPr>
            <w:tcW w:w="1572" w:type="dxa"/>
          </w:tcPr>
          <w:p w:rsidR="00C168AD" w:rsidRPr="006E792F" w:rsidRDefault="00C168AD" w:rsidP="00D12C28">
            <w:pPr>
              <w:jc w:val="right"/>
              <w:rPr>
                <w:rFonts w:ascii="Bookman Old Style" w:hAnsi="Bookman Old Style"/>
              </w:rPr>
            </w:pPr>
          </w:p>
        </w:tc>
        <w:tc>
          <w:tcPr>
            <w:tcW w:w="1309" w:type="dxa"/>
          </w:tcPr>
          <w:p w:rsidR="00C168AD" w:rsidRPr="006E792F" w:rsidRDefault="00C168AD" w:rsidP="00D12C28">
            <w:pPr>
              <w:jc w:val="right"/>
              <w:rPr>
                <w:rFonts w:ascii="Bookman Old Style" w:hAnsi="Bookman Old Style"/>
              </w:rPr>
            </w:pPr>
          </w:p>
        </w:tc>
        <w:tc>
          <w:tcPr>
            <w:tcW w:w="1794" w:type="dxa"/>
          </w:tcPr>
          <w:p w:rsidR="00C168AD" w:rsidRPr="006E792F" w:rsidRDefault="00C168AD" w:rsidP="00C168AD">
            <w:pPr>
              <w:rPr>
                <w:rFonts w:ascii="Bookman Old Style" w:hAnsi="Bookman Old Style"/>
              </w:rPr>
            </w:pPr>
            <w:r w:rsidRPr="006E792F">
              <w:rPr>
                <w:rFonts w:ascii="Bookman Old Style" w:hAnsi="Bookman Old Style"/>
              </w:rPr>
              <w:t>Preliminary Expenses</w:t>
            </w:r>
          </w:p>
        </w:tc>
        <w:tc>
          <w:tcPr>
            <w:tcW w:w="1351" w:type="dxa"/>
          </w:tcPr>
          <w:p w:rsidR="00C168AD" w:rsidRPr="006E792F" w:rsidRDefault="00C168AD" w:rsidP="00D12C28">
            <w:pPr>
              <w:jc w:val="right"/>
              <w:rPr>
                <w:rFonts w:ascii="Bookman Old Style" w:hAnsi="Bookman Old Style"/>
              </w:rPr>
            </w:pPr>
            <w:r w:rsidRPr="006E792F">
              <w:rPr>
                <w:rFonts w:ascii="Bookman Old Style" w:hAnsi="Bookman Old Style"/>
              </w:rPr>
              <w:t>12,000</w:t>
            </w:r>
          </w:p>
        </w:tc>
        <w:tc>
          <w:tcPr>
            <w:tcW w:w="1309" w:type="dxa"/>
          </w:tcPr>
          <w:p w:rsidR="00C168AD" w:rsidRPr="006E792F" w:rsidRDefault="00C168AD" w:rsidP="00D12C28">
            <w:pPr>
              <w:jc w:val="right"/>
              <w:rPr>
                <w:rFonts w:ascii="Bookman Old Style" w:hAnsi="Bookman Old Style"/>
              </w:rPr>
            </w:pPr>
            <w:r w:rsidRPr="006E792F">
              <w:rPr>
                <w:rFonts w:ascii="Bookman Old Style" w:hAnsi="Bookman Old Style"/>
              </w:rPr>
              <w:t>7,000</w:t>
            </w:r>
          </w:p>
        </w:tc>
      </w:tr>
      <w:tr w:rsidR="00C168AD" w:rsidRPr="006E792F" w:rsidTr="00C168AD">
        <w:trPr>
          <w:trHeight w:val="69"/>
        </w:trPr>
        <w:tc>
          <w:tcPr>
            <w:tcW w:w="3612" w:type="dxa"/>
          </w:tcPr>
          <w:p w:rsidR="00C168AD" w:rsidRPr="006E792F" w:rsidRDefault="00C168AD" w:rsidP="00C168AD">
            <w:pPr>
              <w:rPr>
                <w:rFonts w:ascii="Bookman Old Style" w:hAnsi="Bookman Old Style"/>
              </w:rPr>
            </w:pPr>
          </w:p>
        </w:tc>
        <w:tc>
          <w:tcPr>
            <w:tcW w:w="1572" w:type="dxa"/>
            <w:tcBorders>
              <w:bottom w:val="thinThickSmallGap" w:sz="24" w:space="0" w:color="auto"/>
            </w:tcBorders>
          </w:tcPr>
          <w:p w:rsidR="00C168AD" w:rsidRPr="006E792F" w:rsidRDefault="00C168AD" w:rsidP="00D12C28">
            <w:pPr>
              <w:jc w:val="right"/>
              <w:rPr>
                <w:rFonts w:ascii="Bookman Old Style" w:hAnsi="Bookman Old Style"/>
              </w:rPr>
            </w:pPr>
          </w:p>
        </w:tc>
        <w:tc>
          <w:tcPr>
            <w:tcW w:w="1309" w:type="dxa"/>
            <w:tcBorders>
              <w:bottom w:val="thinThickSmallGap" w:sz="24" w:space="0" w:color="auto"/>
            </w:tcBorders>
          </w:tcPr>
          <w:p w:rsidR="00C168AD" w:rsidRPr="006E792F" w:rsidRDefault="00C168AD" w:rsidP="00D12C28">
            <w:pPr>
              <w:jc w:val="right"/>
              <w:rPr>
                <w:rFonts w:ascii="Bookman Old Style" w:hAnsi="Bookman Old Style"/>
              </w:rPr>
            </w:pPr>
          </w:p>
        </w:tc>
        <w:tc>
          <w:tcPr>
            <w:tcW w:w="1794" w:type="dxa"/>
          </w:tcPr>
          <w:p w:rsidR="00C168AD" w:rsidRPr="006E792F" w:rsidRDefault="00C168AD" w:rsidP="00C168AD">
            <w:pPr>
              <w:rPr>
                <w:rFonts w:ascii="Bookman Old Style" w:hAnsi="Bookman Old Style"/>
              </w:rPr>
            </w:pPr>
          </w:p>
        </w:tc>
        <w:tc>
          <w:tcPr>
            <w:tcW w:w="1351" w:type="dxa"/>
            <w:tcBorders>
              <w:bottom w:val="thinThickSmallGap" w:sz="24" w:space="0" w:color="auto"/>
            </w:tcBorders>
          </w:tcPr>
          <w:p w:rsidR="00C168AD" w:rsidRPr="006E792F" w:rsidRDefault="00C168AD" w:rsidP="00D12C28">
            <w:pPr>
              <w:jc w:val="right"/>
              <w:rPr>
                <w:rFonts w:ascii="Bookman Old Style" w:hAnsi="Bookman Old Style"/>
              </w:rPr>
            </w:pPr>
          </w:p>
        </w:tc>
        <w:tc>
          <w:tcPr>
            <w:tcW w:w="1309" w:type="dxa"/>
            <w:tcBorders>
              <w:bottom w:val="thinThickSmallGap" w:sz="24" w:space="0" w:color="auto"/>
            </w:tcBorders>
          </w:tcPr>
          <w:p w:rsidR="00C168AD" w:rsidRPr="006E792F" w:rsidRDefault="00C168AD" w:rsidP="00D12C28">
            <w:pPr>
              <w:jc w:val="right"/>
              <w:rPr>
                <w:rFonts w:ascii="Bookman Old Style" w:hAnsi="Bookman Old Style"/>
              </w:rPr>
            </w:pPr>
          </w:p>
        </w:tc>
      </w:tr>
      <w:tr w:rsidR="00C168AD" w:rsidRPr="006E792F" w:rsidTr="00C168AD">
        <w:trPr>
          <w:trHeight w:val="73"/>
        </w:trPr>
        <w:tc>
          <w:tcPr>
            <w:tcW w:w="3612" w:type="dxa"/>
            <w:tcBorders>
              <w:right w:val="thinThickSmallGap" w:sz="24" w:space="0" w:color="auto"/>
            </w:tcBorders>
          </w:tcPr>
          <w:p w:rsidR="00C168AD" w:rsidRPr="00D12C28" w:rsidRDefault="00C168AD" w:rsidP="00C168AD">
            <w:pPr>
              <w:rPr>
                <w:rFonts w:ascii="Bookman Old Style" w:hAnsi="Bookman Old Style"/>
                <w:b/>
              </w:rPr>
            </w:pPr>
            <w:bookmarkStart w:id="0" w:name="_GoBack" w:colFirst="0" w:colLast="5"/>
            <w:r w:rsidRPr="00D12C28">
              <w:rPr>
                <w:rFonts w:ascii="Bookman Old Style" w:hAnsi="Bookman Old Style"/>
                <w:b/>
              </w:rPr>
              <w:t>Total</w:t>
            </w:r>
          </w:p>
        </w:tc>
        <w:tc>
          <w:tcPr>
            <w:tcW w:w="1572"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6,65,000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4,85,000</w:t>
            </w:r>
          </w:p>
        </w:tc>
        <w:tc>
          <w:tcPr>
            <w:tcW w:w="1794" w:type="dxa"/>
            <w:tcBorders>
              <w:left w:val="thinThickSmallGap" w:sz="24" w:space="0" w:color="auto"/>
              <w:right w:val="thinThickSmallGap" w:sz="24" w:space="0" w:color="auto"/>
            </w:tcBorders>
          </w:tcPr>
          <w:p w:rsidR="00C168AD" w:rsidRPr="00D12C28" w:rsidRDefault="00C168AD" w:rsidP="00C168AD">
            <w:pPr>
              <w:rPr>
                <w:rFonts w:ascii="Bookman Old Style" w:hAnsi="Bookman Old Style"/>
                <w:b/>
              </w:rPr>
            </w:pPr>
            <w:r w:rsidRPr="00D12C28">
              <w:rPr>
                <w:rFonts w:ascii="Bookman Old Style" w:hAnsi="Bookman Old Style"/>
                <w:b/>
              </w:rPr>
              <w:t>Total</w:t>
            </w:r>
          </w:p>
        </w:tc>
        <w:tc>
          <w:tcPr>
            <w:tcW w:w="1351"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6,65,000</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C168AD" w:rsidRPr="00D12C28" w:rsidRDefault="00C168AD" w:rsidP="00D12C28">
            <w:pPr>
              <w:jc w:val="right"/>
              <w:rPr>
                <w:rFonts w:ascii="Bookman Old Style" w:hAnsi="Bookman Old Style"/>
                <w:b/>
              </w:rPr>
            </w:pPr>
            <w:r w:rsidRPr="00D12C28">
              <w:rPr>
                <w:rFonts w:ascii="Bookman Old Style" w:hAnsi="Bookman Old Style"/>
                <w:b/>
              </w:rPr>
              <w:t>4,85,000</w:t>
            </w:r>
          </w:p>
        </w:tc>
      </w:tr>
      <w:bookmarkEnd w:id="0"/>
    </w:tbl>
    <w:p w:rsidR="00C168AD" w:rsidRPr="006E792F" w:rsidRDefault="00C168AD" w:rsidP="00C168AD">
      <w:pPr>
        <w:rPr>
          <w:rFonts w:ascii="Bookman Old Style" w:eastAsia="Calibri" w:hAnsi="Bookman Old Style"/>
        </w:rPr>
      </w:pPr>
    </w:p>
    <w:p w:rsidR="00C168AD" w:rsidRPr="006E792F" w:rsidRDefault="00C168AD" w:rsidP="00455567">
      <w:pPr>
        <w:jc w:val="both"/>
        <w:rPr>
          <w:rFonts w:ascii="Bookman Old Style" w:eastAsia="Calibri" w:hAnsi="Bookman Old Style"/>
        </w:rPr>
      </w:pPr>
      <w:r w:rsidRPr="006E792F">
        <w:rPr>
          <w:rFonts w:ascii="Bookman Old Style" w:eastAsia="Calibri" w:hAnsi="Bookman Old Style"/>
        </w:rPr>
        <w:lastRenderedPageBreak/>
        <w:t xml:space="preserve">BK </w:t>
      </w:r>
      <w:r w:rsidR="0029687E">
        <w:rPr>
          <w:rFonts w:ascii="Bookman Old Style" w:eastAsia="Calibri" w:hAnsi="Bookman Old Style"/>
        </w:rPr>
        <w:t>Ltd.</w:t>
      </w:r>
      <w:r w:rsidRPr="006E792F">
        <w:rPr>
          <w:rFonts w:ascii="Bookman Old Style" w:eastAsia="Calibri" w:hAnsi="Bookman Old Style"/>
        </w:rPr>
        <w:t xml:space="preserve"> issued 10,000 equity shares of Rs. 10 each to the public at a premium of 10%. Bunty </w:t>
      </w:r>
      <w:r w:rsidR="0029687E">
        <w:rPr>
          <w:rFonts w:ascii="Bookman Old Style" w:eastAsia="Calibri" w:hAnsi="Bookman Old Style"/>
        </w:rPr>
        <w:t>Ltd.</w:t>
      </w:r>
      <w:r w:rsidRPr="006E792F">
        <w:rPr>
          <w:rFonts w:ascii="Bookman Old Style" w:eastAsia="Calibri" w:hAnsi="Bookman Old Style"/>
        </w:rPr>
        <w:t xml:space="preserve"> &amp; Kuber </w:t>
      </w:r>
      <w:r w:rsidR="0029687E">
        <w:rPr>
          <w:rFonts w:ascii="Bookman Old Style" w:eastAsia="Calibri" w:hAnsi="Bookman Old Style"/>
        </w:rPr>
        <w:t>Ltd.</w:t>
      </w:r>
      <w:r w:rsidRPr="006E792F">
        <w:rPr>
          <w:rFonts w:ascii="Bookman Old Style" w:eastAsia="Calibri" w:hAnsi="Bookman Old Style"/>
        </w:rPr>
        <w:t xml:space="preserve"> were taken over by BK </w:t>
      </w:r>
      <w:r w:rsidR="0029687E">
        <w:rPr>
          <w:rFonts w:ascii="Bookman Old Style" w:eastAsia="Calibri" w:hAnsi="Bookman Old Style"/>
        </w:rPr>
        <w:t>Ltd.</w:t>
      </w:r>
      <w:r w:rsidRPr="006E792F">
        <w:rPr>
          <w:rFonts w:ascii="Bookman Old Style" w:eastAsia="Calibri" w:hAnsi="Bookman Old Style"/>
        </w:rPr>
        <w:t xml:space="preserve"> on the following terms:</w:t>
      </w:r>
    </w:p>
    <w:p w:rsidR="00C168AD" w:rsidRPr="006E792F" w:rsidRDefault="00C168AD" w:rsidP="00455567">
      <w:pPr>
        <w:jc w:val="both"/>
        <w:rPr>
          <w:rFonts w:ascii="Bookman Old Style" w:eastAsia="Calibri" w:hAnsi="Bookman Old Style"/>
        </w:rPr>
      </w:pPr>
      <w:r w:rsidRPr="006E792F">
        <w:rPr>
          <w:rFonts w:ascii="Bookman Old Style" w:eastAsia="Calibri" w:hAnsi="Bookman Old Style"/>
        </w:rPr>
        <w:t xml:space="preserve">Re: Bunty </w:t>
      </w:r>
      <w:r w:rsidR="0029687E">
        <w:rPr>
          <w:rFonts w:ascii="Bookman Old Style" w:eastAsia="Calibri" w:hAnsi="Bookman Old Style"/>
        </w:rPr>
        <w:t>Ltd.</w:t>
      </w:r>
    </w:p>
    <w:p w:rsidR="00C168AD" w:rsidRPr="006E792F" w:rsidRDefault="00C168AD" w:rsidP="00455567">
      <w:pPr>
        <w:pStyle w:val="ListParagraph"/>
        <w:numPr>
          <w:ilvl w:val="0"/>
          <w:numId w:val="32"/>
        </w:numPr>
        <w:jc w:val="both"/>
        <w:rPr>
          <w:rFonts w:ascii="Bookman Old Style" w:hAnsi="Bookman Old Style"/>
        </w:rPr>
      </w:pPr>
      <w:r w:rsidRPr="006E792F">
        <w:rPr>
          <w:rFonts w:ascii="Bookman Old Style" w:hAnsi="Bookman Old Style"/>
        </w:rPr>
        <w:t xml:space="preserve">Equity shareholders are to be issued 7 equity shares of Rs. 10 at par in BK </w:t>
      </w:r>
      <w:r w:rsidR="0029687E">
        <w:rPr>
          <w:rFonts w:ascii="Bookman Old Style" w:hAnsi="Bookman Old Style"/>
        </w:rPr>
        <w:t>Ltd.</w:t>
      </w:r>
      <w:r w:rsidRPr="006E792F">
        <w:rPr>
          <w:rFonts w:ascii="Bookman Old Style" w:hAnsi="Bookman Old Style"/>
        </w:rPr>
        <w:t xml:space="preserve"> and are to be paid Rs. 5 in cash for surrender of each 6 shares.</w:t>
      </w:r>
    </w:p>
    <w:p w:rsidR="00C168AD" w:rsidRPr="006E792F" w:rsidRDefault="00C168AD" w:rsidP="00455567">
      <w:pPr>
        <w:pStyle w:val="ListParagraph"/>
        <w:numPr>
          <w:ilvl w:val="0"/>
          <w:numId w:val="32"/>
        </w:numPr>
        <w:jc w:val="both"/>
        <w:rPr>
          <w:rFonts w:ascii="Bookman Old Style" w:hAnsi="Bookman Old Style"/>
        </w:rPr>
      </w:pPr>
      <w:r w:rsidRPr="006E792F">
        <w:rPr>
          <w:rFonts w:ascii="Bookman Old Style" w:hAnsi="Bookman Old Style"/>
        </w:rPr>
        <w:t xml:space="preserve">Preference shareholders are to be paid at 10% premium by 12.5% preference shares in BK </w:t>
      </w:r>
      <w:r w:rsidR="0029687E">
        <w:rPr>
          <w:rFonts w:ascii="Bookman Old Style" w:hAnsi="Bookman Old Style"/>
        </w:rPr>
        <w:t>Ltd.</w:t>
      </w:r>
      <w:r w:rsidRPr="006E792F">
        <w:rPr>
          <w:rFonts w:ascii="Bookman Old Style" w:hAnsi="Bookman Old Style"/>
        </w:rPr>
        <w:t xml:space="preserve"> issued at par.</w:t>
      </w:r>
    </w:p>
    <w:p w:rsidR="00C168AD" w:rsidRPr="006E792F" w:rsidRDefault="00C168AD" w:rsidP="00455567">
      <w:pPr>
        <w:pStyle w:val="ListParagraph"/>
        <w:numPr>
          <w:ilvl w:val="0"/>
          <w:numId w:val="32"/>
        </w:numPr>
        <w:jc w:val="both"/>
        <w:rPr>
          <w:rFonts w:ascii="Bookman Old Style" w:hAnsi="Bookman Old Style"/>
        </w:rPr>
      </w:pPr>
      <w:r w:rsidRPr="006E792F">
        <w:rPr>
          <w:rFonts w:ascii="Bookman Old Style" w:hAnsi="Bookman Old Style"/>
        </w:rPr>
        <w:t>All assets and liabilities are valued at book value except machinery which is valued at 10% below book value and debtors are worth Rs. 1, 60,000.</w:t>
      </w:r>
    </w:p>
    <w:p w:rsidR="00C168AD" w:rsidRPr="006E792F" w:rsidRDefault="00C168AD" w:rsidP="00455567">
      <w:pPr>
        <w:pStyle w:val="ListParagraph"/>
        <w:numPr>
          <w:ilvl w:val="0"/>
          <w:numId w:val="32"/>
        </w:numPr>
        <w:jc w:val="both"/>
        <w:rPr>
          <w:rFonts w:ascii="Bookman Old Style" w:hAnsi="Bookman Old Style"/>
        </w:rPr>
      </w:pPr>
      <w:r w:rsidRPr="006E792F">
        <w:rPr>
          <w:rFonts w:ascii="Bookman Old Style" w:hAnsi="Bookman Old Style"/>
        </w:rPr>
        <w:t xml:space="preserve">Liquidation expenses of Rs. 12,500 are to be borne by BK </w:t>
      </w:r>
      <w:r w:rsidR="0029687E">
        <w:rPr>
          <w:rFonts w:ascii="Bookman Old Style" w:hAnsi="Bookman Old Style"/>
        </w:rPr>
        <w:t>Ltd.</w:t>
      </w:r>
    </w:p>
    <w:p w:rsidR="00C168AD" w:rsidRPr="006E792F" w:rsidRDefault="00C168AD" w:rsidP="00455567">
      <w:pPr>
        <w:pStyle w:val="ListParagraph"/>
        <w:numPr>
          <w:ilvl w:val="0"/>
          <w:numId w:val="32"/>
        </w:numPr>
        <w:jc w:val="both"/>
        <w:rPr>
          <w:rFonts w:ascii="Bookman Old Style" w:hAnsi="Bookman Old Style"/>
        </w:rPr>
      </w:pPr>
      <w:r w:rsidRPr="006E792F">
        <w:rPr>
          <w:rFonts w:ascii="Bookman Old Style" w:hAnsi="Bookman Old Style"/>
        </w:rPr>
        <w:t xml:space="preserve">Discharge the debentures of Bunty </w:t>
      </w:r>
      <w:r w:rsidR="0029687E">
        <w:rPr>
          <w:rFonts w:ascii="Bookman Old Style" w:hAnsi="Bookman Old Style"/>
        </w:rPr>
        <w:t>Ltd.</w:t>
      </w:r>
      <w:r w:rsidRPr="006E792F">
        <w:rPr>
          <w:rFonts w:ascii="Bookman Old Style" w:hAnsi="Bookman Old Style"/>
        </w:rPr>
        <w:t xml:space="preserve"> at a discount of 10% by the issue of 13% debentures of Rs. 100 each in BK </w:t>
      </w:r>
      <w:r w:rsidR="0029687E">
        <w:rPr>
          <w:rFonts w:ascii="Bookman Old Style" w:hAnsi="Bookman Old Style"/>
        </w:rPr>
        <w:t>Ltd.</w:t>
      </w:r>
    </w:p>
    <w:p w:rsidR="00C168AD" w:rsidRPr="006E792F" w:rsidRDefault="00C168AD" w:rsidP="00455567">
      <w:pPr>
        <w:ind w:left="360"/>
        <w:jc w:val="both"/>
        <w:rPr>
          <w:rFonts w:ascii="Bookman Old Style" w:hAnsi="Bookman Old Style"/>
        </w:rPr>
      </w:pPr>
      <w:r w:rsidRPr="006E792F">
        <w:rPr>
          <w:rFonts w:ascii="Bookman Old Style" w:hAnsi="Bookman Old Style"/>
        </w:rPr>
        <w:t xml:space="preserve">Re: Kuber </w:t>
      </w:r>
      <w:r w:rsidR="0029687E">
        <w:rPr>
          <w:rFonts w:ascii="Bookman Old Style" w:hAnsi="Bookman Old Style"/>
        </w:rPr>
        <w:t>Ltd.</w:t>
      </w:r>
    </w:p>
    <w:p w:rsidR="00C168AD" w:rsidRPr="006E792F" w:rsidRDefault="00C168AD" w:rsidP="00455567">
      <w:pPr>
        <w:pStyle w:val="ListParagraph"/>
        <w:numPr>
          <w:ilvl w:val="0"/>
          <w:numId w:val="33"/>
        </w:numPr>
        <w:jc w:val="both"/>
        <w:rPr>
          <w:rFonts w:ascii="Bookman Old Style" w:hAnsi="Bookman Old Style"/>
        </w:rPr>
      </w:pPr>
      <w:r w:rsidRPr="006E792F">
        <w:rPr>
          <w:rFonts w:ascii="Bookman Old Style" w:hAnsi="Bookman Old Style"/>
        </w:rPr>
        <w:t>Cash Rs. 3,000 is to be retained for liquidation expenses.</w:t>
      </w:r>
    </w:p>
    <w:p w:rsidR="00C168AD" w:rsidRPr="006E792F" w:rsidRDefault="00C168AD" w:rsidP="00455567">
      <w:pPr>
        <w:pStyle w:val="ListParagraph"/>
        <w:numPr>
          <w:ilvl w:val="0"/>
          <w:numId w:val="33"/>
        </w:numPr>
        <w:jc w:val="both"/>
        <w:rPr>
          <w:rFonts w:ascii="Bookman Old Style" w:hAnsi="Bookman Old Style"/>
        </w:rPr>
      </w:pPr>
      <w:r w:rsidRPr="006E792F">
        <w:rPr>
          <w:rFonts w:ascii="Bookman Old Style" w:hAnsi="Bookman Old Style"/>
        </w:rPr>
        <w:t xml:space="preserve"> Debtors and investments are valued at 90% of cost.</w:t>
      </w:r>
    </w:p>
    <w:p w:rsidR="00C168AD" w:rsidRPr="006E792F" w:rsidRDefault="00C168AD" w:rsidP="00455567">
      <w:pPr>
        <w:pStyle w:val="ListParagraph"/>
        <w:numPr>
          <w:ilvl w:val="0"/>
          <w:numId w:val="33"/>
        </w:numPr>
        <w:jc w:val="both"/>
        <w:rPr>
          <w:rFonts w:ascii="Bookman Old Style" w:hAnsi="Bookman Old Style"/>
        </w:rPr>
      </w:pPr>
      <w:r w:rsidRPr="006E792F">
        <w:rPr>
          <w:rFonts w:ascii="Bookman Old Style" w:hAnsi="Bookman Old Style"/>
        </w:rPr>
        <w:t>Machinery and stock are valued at 10% above cost and other assets and liabilities are valued at book value except fictitious assets.</w:t>
      </w:r>
    </w:p>
    <w:p w:rsidR="00C168AD" w:rsidRPr="006E792F" w:rsidRDefault="00C168AD" w:rsidP="00455567">
      <w:pPr>
        <w:pStyle w:val="ListParagraph"/>
        <w:numPr>
          <w:ilvl w:val="0"/>
          <w:numId w:val="33"/>
        </w:numPr>
        <w:jc w:val="both"/>
        <w:rPr>
          <w:rFonts w:ascii="Bookman Old Style" w:hAnsi="Bookman Old Style"/>
        </w:rPr>
      </w:pPr>
      <w:r w:rsidRPr="006E792F">
        <w:rPr>
          <w:rFonts w:ascii="Bookman Old Style" w:hAnsi="Bookman Old Style"/>
        </w:rPr>
        <w:t xml:space="preserve">Preference shareholders are to be paid at 10% premium by 12.5% preference shares in BK </w:t>
      </w:r>
      <w:r w:rsidR="0029687E">
        <w:rPr>
          <w:rFonts w:ascii="Bookman Old Style" w:hAnsi="Bookman Old Style"/>
        </w:rPr>
        <w:t>Ltd.</w:t>
      </w:r>
      <w:r w:rsidRPr="006E792F">
        <w:rPr>
          <w:rFonts w:ascii="Bookman Old Style" w:hAnsi="Bookman Old Style"/>
        </w:rPr>
        <w:t xml:space="preserve"> issued at par.</w:t>
      </w:r>
    </w:p>
    <w:p w:rsidR="00C168AD" w:rsidRPr="006E792F" w:rsidRDefault="00C168AD" w:rsidP="00455567">
      <w:pPr>
        <w:pStyle w:val="ListParagraph"/>
        <w:numPr>
          <w:ilvl w:val="0"/>
          <w:numId w:val="33"/>
        </w:numPr>
        <w:jc w:val="both"/>
        <w:rPr>
          <w:rFonts w:ascii="Bookman Old Style" w:hAnsi="Bookman Old Style"/>
        </w:rPr>
      </w:pPr>
      <w:r w:rsidRPr="006E792F">
        <w:rPr>
          <w:rFonts w:ascii="Bookman Old Style" w:hAnsi="Bookman Old Style"/>
        </w:rPr>
        <w:t>Balance of purchase consideration is payable in equity shares at par.</w:t>
      </w:r>
    </w:p>
    <w:p w:rsidR="00C168AD" w:rsidRDefault="00C168AD" w:rsidP="00455567">
      <w:pPr>
        <w:pStyle w:val="ListParagraph"/>
        <w:numPr>
          <w:ilvl w:val="0"/>
          <w:numId w:val="33"/>
        </w:numPr>
        <w:jc w:val="both"/>
        <w:rPr>
          <w:rFonts w:ascii="Bookman Old Style" w:hAnsi="Bookman Old Style"/>
        </w:rPr>
      </w:pPr>
      <w:r w:rsidRPr="006E792F">
        <w:rPr>
          <w:rFonts w:ascii="Bookman Old Style" w:hAnsi="Bookman Old Style"/>
        </w:rPr>
        <w:t xml:space="preserve">Discharge the debentures of Kuber </w:t>
      </w:r>
      <w:r w:rsidR="0029687E">
        <w:rPr>
          <w:rFonts w:ascii="Bookman Old Style" w:hAnsi="Bookman Old Style"/>
        </w:rPr>
        <w:t>Ltd.</w:t>
      </w:r>
      <w:r w:rsidRPr="006E792F">
        <w:rPr>
          <w:rFonts w:ascii="Bookman Old Style" w:hAnsi="Bookman Old Style"/>
        </w:rPr>
        <w:t xml:space="preserve"> at par by the issue of 13% debentures of Rs. 100 each in BK </w:t>
      </w:r>
      <w:r w:rsidR="0029687E">
        <w:rPr>
          <w:rFonts w:ascii="Bookman Old Style" w:hAnsi="Bookman Old Style"/>
        </w:rPr>
        <w:t>Ltd.</w:t>
      </w:r>
    </w:p>
    <w:p w:rsidR="00F06190" w:rsidRDefault="00F06190" w:rsidP="00455567">
      <w:pPr>
        <w:jc w:val="both"/>
        <w:rPr>
          <w:rFonts w:ascii="Bookman Old Style" w:hAnsi="Bookman Old Style"/>
        </w:rPr>
      </w:pPr>
      <w:r>
        <w:rPr>
          <w:rFonts w:ascii="Bookman Old Style" w:hAnsi="Bookman Old Style"/>
        </w:rPr>
        <w:t xml:space="preserve">The face value of equity shares and preference shares in BK </w:t>
      </w:r>
      <w:r w:rsidR="0029687E">
        <w:rPr>
          <w:rFonts w:ascii="Bookman Old Style" w:hAnsi="Bookman Old Style"/>
        </w:rPr>
        <w:t>Ltd.</w:t>
      </w:r>
      <w:r>
        <w:rPr>
          <w:rFonts w:ascii="Bookman Old Style" w:hAnsi="Bookman Old Style"/>
        </w:rPr>
        <w:t xml:space="preserve"> is Rs. 10 each.</w:t>
      </w:r>
    </w:p>
    <w:p w:rsidR="00F06190" w:rsidRPr="00F06190" w:rsidRDefault="00F06190" w:rsidP="00455567">
      <w:pPr>
        <w:jc w:val="both"/>
        <w:rPr>
          <w:rFonts w:ascii="Bookman Old Style" w:hAnsi="Bookman Old Style"/>
        </w:rPr>
      </w:pPr>
      <w:r>
        <w:rPr>
          <w:rFonts w:ascii="Bookman Old Style" w:hAnsi="Bookman Old Style"/>
        </w:rPr>
        <w:t xml:space="preserve">Show the necessary ledger accounts in the books of Bunty </w:t>
      </w:r>
      <w:r w:rsidR="0029687E">
        <w:rPr>
          <w:rFonts w:ascii="Bookman Old Style" w:hAnsi="Bookman Old Style"/>
        </w:rPr>
        <w:t>Ltd.</w:t>
      </w:r>
      <w:r>
        <w:rPr>
          <w:rFonts w:ascii="Bookman Old Style" w:hAnsi="Bookman Old Style"/>
        </w:rPr>
        <w:t xml:space="preserve"> and Kuber </w:t>
      </w:r>
      <w:r w:rsidR="0029687E">
        <w:rPr>
          <w:rFonts w:ascii="Bookman Old Style" w:hAnsi="Bookman Old Style"/>
        </w:rPr>
        <w:t>Ltd.</w:t>
      </w:r>
      <w:r>
        <w:rPr>
          <w:rFonts w:ascii="Bookman Old Style" w:hAnsi="Bookman Old Style"/>
        </w:rPr>
        <w:t xml:space="preserve"> Also calculate purchase considerations.</w:t>
      </w:r>
    </w:p>
    <w:p w:rsidR="00D56D78" w:rsidRPr="003D48FE" w:rsidRDefault="00D56D78" w:rsidP="00D56D78">
      <w:pPr>
        <w:pStyle w:val="ListParagraph"/>
        <w:rPr>
          <w:rFonts w:ascii="Bookman Old Style" w:hAnsi="Bookman Old Style"/>
          <w:sz w:val="28"/>
          <w:szCs w:val="28"/>
        </w:rPr>
      </w:pPr>
    </w:p>
    <w:p w:rsidR="00492E6F" w:rsidRPr="003D48FE" w:rsidRDefault="00492E6F" w:rsidP="00492E6F">
      <w:pPr>
        <w:pStyle w:val="ListParagraph"/>
        <w:rPr>
          <w:rFonts w:ascii="Bookman Old Style" w:hAnsi="Bookman Old Style"/>
          <w:sz w:val="28"/>
          <w:szCs w:val="28"/>
        </w:rPr>
      </w:pPr>
    </w:p>
    <w:p w:rsidR="00492E6F" w:rsidRPr="003D48FE" w:rsidRDefault="00492E6F" w:rsidP="00492E6F">
      <w:pPr>
        <w:pStyle w:val="ListParagraph"/>
        <w:rPr>
          <w:rFonts w:ascii="Bookman Old Style" w:hAnsi="Bookman Old Style"/>
          <w:sz w:val="28"/>
          <w:szCs w:val="28"/>
        </w:rPr>
      </w:pPr>
      <w:r w:rsidRPr="003D48FE">
        <w:rPr>
          <w:rFonts w:ascii="Bookman Old Style" w:hAnsi="Bookman Old Style"/>
          <w:sz w:val="28"/>
          <w:szCs w:val="28"/>
        </w:rPr>
        <w:t xml:space="preserve">  </w:t>
      </w:r>
    </w:p>
    <w:p w:rsidR="002B2116" w:rsidRPr="003D48FE" w:rsidRDefault="002B2116" w:rsidP="002B2116">
      <w:pPr>
        <w:rPr>
          <w:rFonts w:ascii="Bookman Old Style" w:hAnsi="Bookman Old Style"/>
          <w:sz w:val="28"/>
          <w:szCs w:val="28"/>
        </w:rPr>
      </w:pPr>
    </w:p>
    <w:sectPr w:rsidR="002B2116" w:rsidRPr="003D48FE" w:rsidSect="00C14856">
      <w:headerReference w:type="default" r:id="rId9"/>
      <w:footerReference w:type="default" r:id="rId10"/>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48" w:rsidRDefault="00442D48" w:rsidP="003D48FE">
      <w:pPr>
        <w:spacing w:after="0" w:line="240" w:lineRule="auto"/>
      </w:pPr>
      <w:r>
        <w:separator/>
      </w:r>
    </w:p>
  </w:endnote>
  <w:endnote w:type="continuationSeparator" w:id="0">
    <w:p w:rsidR="00442D48" w:rsidRDefault="00442D48" w:rsidP="003D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EEA" w:rsidRDefault="00570EEA">
    <w:pPr>
      <w:pStyle w:val="Footer"/>
      <w:pBdr>
        <w:top w:val="thinThickSmallGap" w:sz="24" w:space="1" w:color="622423" w:themeColor="accent2" w:themeShade="7F"/>
      </w:pBdr>
      <w:rPr>
        <w:rFonts w:asciiTheme="majorHAnsi" w:hAnsiTheme="majorHAnsi"/>
      </w:rPr>
    </w:pPr>
    <w:r>
      <w:rPr>
        <w:rFonts w:asciiTheme="majorHAnsi" w:hAnsiTheme="majorHAnsi"/>
      </w:rPr>
      <w:t>Ghanshyamdas Saraf College- For Private circulation only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12C28" w:rsidRPr="00D12C28">
      <w:rPr>
        <w:rFonts w:asciiTheme="majorHAnsi" w:hAnsiTheme="majorHAnsi"/>
        <w:noProof/>
      </w:rPr>
      <w:t>19</w:t>
    </w:r>
    <w:r>
      <w:rPr>
        <w:rFonts w:asciiTheme="majorHAnsi" w:hAnsiTheme="majorHAnsi"/>
        <w:noProof/>
      </w:rPr>
      <w:fldChar w:fldCharType="end"/>
    </w:r>
  </w:p>
  <w:p w:rsidR="00570EEA" w:rsidRDefault="00570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48" w:rsidRDefault="00442D48" w:rsidP="003D48FE">
      <w:pPr>
        <w:spacing w:after="0" w:line="240" w:lineRule="auto"/>
      </w:pPr>
      <w:r>
        <w:separator/>
      </w:r>
    </w:p>
  </w:footnote>
  <w:footnote w:type="continuationSeparator" w:id="0">
    <w:p w:rsidR="00442D48" w:rsidRDefault="00442D48" w:rsidP="003D4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25834A7197844E97BC3255C5E51D3ADB"/>
      </w:placeholder>
      <w:dataBinding w:prefixMappings="xmlns:ns0='http://schemas.openxmlformats.org/package/2006/metadata/core-properties' xmlns:ns1='http://purl.org/dc/elements/1.1/'" w:xpath="/ns0:coreProperties[1]/ns1:title[1]" w:storeItemID="{6C3C8BC8-F283-45AE-878A-BAB7291924A1}"/>
      <w:text/>
    </w:sdtPr>
    <w:sdtContent>
      <w:p w:rsidR="00570EEA" w:rsidRDefault="00570EE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T.Y.B.com 2017-18 Accounts Paper-I </w:t>
        </w:r>
      </w:p>
    </w:sdtContent>
  </w:sdt>
  <w:p w:rsidR="00570EEA" w:rsidRDefault="00570E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7C2"/>
    <w:multiLevelType w:val="hybridMultilevel"/>
    <w:tmpl w:val="25CEB98A"/>
    <w:lvl w:ilvl="0" w:tplc="F44E018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0C704B7"/>
    <w:multiLevelType w:val="hybridMultilevel"/>
    <w:tmpl w:val="09E6F73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48C1393"/>
    <w:multiLevelType w:val="hybridMultilevel"/>
    <w:tmpl w:val="3F76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05B67"/>
    <w:multiLevelType w:val="hybridMultilevel"/>
    <w:tmpl w:val="6F50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A2128"/>
    <w:multiLevelType w:val="hybridMultilevel"/>
    <w:tmpl w:val="06703848"/>
    <w:lvl w:ilvl="0" w:tplc="F5FA4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6C7424"/>
    <w:multiLevelType w:val="hybridMultilevel"/>
    <w:tmpl w:val="48C4D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D5DB6"/>
    <w:multiLevelType w:val="hybridMultilevel"/>
    <w:tmpl w:val="C3DC7820"/>
    <w:lvl w:ilvl="0" w:tplc="5344EC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275C1"/>
    <w:multiLevelType w:val="hybridMultilevel"/>
    <w:tmpl w:val="9D32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C6276"/>
    <w:multiLevelType w:val="hybridMultilevel"/>
    <w:tmpl w:val="058C2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F2715"/>
    <w:multiLevelType w:val="hybridMultilevel"/>
    <w:tmpl w:val="04429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1522A"/>
    <w:multiLevelType w:val="hybridMultilevel"/>
    <w:tmpl w:val="6E08A0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348A0"/>
    <w:multiLevelType w:val="hybridMultilevel"/>
    <w:tmpl w:val="E2684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B338B"/>
    <w:multiLevelType w:val="hybridMultilevel"/>
    <w:tmpl w:val="AD88B5CC"/>
    <w:lvl w:ilvl="0" w:tplc="5344EC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F644A"/>
    <w:multiLevelType w:val="hybridMultilevel"/>
    <w:tmpl w:val="4DDC54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936A1C"/>
    <w:multiLevelType w:val="hybridMultilevel"/>
    <w:tmpl w:val="0732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0E6130"/>
    <w:multiLevelType w:val="hybridMultilevel"/>
    <w:tmpl w:val="FBBC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D191F"/>
    <w:multiLevelType w:val="hybridMultilevel"/>
    <w:tmpl w:val="03E6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C746D"/>
    <w:multiLevelType w:val="hybridMultilevel"/>
    <w:tmpl w:val="A8E4B192"/>
    <w:lvl w:ilvl="0" w:tplc="DA767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2E3D12"/>
    <w:multiLevelType w:val="hybridMultilevel"/>
    <w:tmpl w:val="BBEE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4523F"/>
    <w:multiLevelType w:val="hybridMultilevel"/>
    <w:tmpl w:val="7B307C80"/>
    <w:lvl w:ilvl="0" w:tplc="7FC2A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30137D"/>
    <w:multiLevelType w:val="hybridMultilevel"/>
    <w:tmpl w:val="C3B0D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3370D0"/>
    <w:multiLevelType w:val="hybridMultilevel"/>
    <w:tmpl w:val="0770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A57FC"/>
    <w:multiLevelType w:val="hybridMultilevel"/>
    <w:tmpl w:val="4FDC3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A3465C"/>
    <w:multiLevelType w:val="hybridMultilevel"/>
    <w:tmpl w:val="856E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41465"/>
    <w:multiLevelType w:val="hybridMultilevel"/>
    <w:tmpl w:val="97DA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73AC5"/>
    <w:multiLevelType w:val="hybridMultilevel"/>
    <w:tmpl w:val="889C5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62BA5"/>
    <w:multiLevelType w:val="hybridMultilevel"/>
    <w:tmpl w:val="C5B2E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63DDA"/>
    <w:multiLevelType w:val="hybridMultilevel"/>
    <w:tmpl w:val="F51A6B98"/>
    <w:lvl w:ilvl="0" w:tplc="893A0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065E6"/>
    <w:multiLevelType w:val="hybridMultilevel"/>
    <w:tmpl w:val="96CEF0D0"/>
    <w:lvl w:ilvl="0" w:tplc="7C765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9D2FED"/>
    <w:multiLevelType w:val="hybridMultilevel"/>
    <w:tmpl w:val="BF8A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22353"/>
    <w:multiLevelType w:val="hybridMultilevel"/>
    <w:tmpl w:val="83DC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93EC8"/>
    <w:multiLevelType w:val="hybridMultilevel"/>
    <w:tmpl w:val="9DE00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E327E"/>
    <w:multiLevelType w:val="hybridMultilevel"/>
    <w:tmpl w:val="6A5CDBD4"/>
    <w:lvl w:ilvl="0" w:tplc="279CD5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2D40A5"/>
    <w:multiLevelType w:val="hybridMultilevel"/>
    <w:tmpl w:val="02A4A6A4"/>
    <w:lvl w:ilvl="0" w:tplc="04CA3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B5FB2"/>
    <w:multiLevelType w:val="hybridMultilevel"/>
    <w:tmpl w:val="4FF254CA"/>
    <w:lvl w:ilvl="0" w:tplc="DBC81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D6146B"/>
    <w:multiLevelType w:val="hybridMultilevel"/>
    <w:tmpl w:val="1D88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A609B3"/>
    <w:multiLevelType w:val="hybridMultilevel"/>
    <w:tmpl w:val="97DA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D5ECD"/>
    <w:multiLevelType w:val="hybridMultilevel"/>
    <w:tmpl w:val="E2D4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4"/>
  </w:num>
  <w:num w:numId="4">
    <w:abstractNumId w:val="8"/>
  </w:num>
  <w:num w:numId="5">
    <w:abstractNumId w:val="28"/>
  </w:num>
  <w:num w:numId="6">
    <w:abstractNumId w:val="24"/>
  </w:num>
  <w:num w:numId="7">
    <w:abstractNumId w:val="33"/>
  </w:num>
  <w:num w:numId="8">
    <w:abstractNumId w:val="36"/>
  </w:num>
  <w:num w:numId="9">
    <w:abstractNumId w:val="16"/>
  </w:num>
  <w:num w:numId="10">
    <w:abstractNumId w:val="17"/>
  </w:num>
  <w:num w:numId="11">
    <w:abstractNumId w:val="18"/>
  </w:num>
  <w:num w:numId="12">
    <w:abstractNumId w:val="25"/>
  </w:num>
  <w:num w:numId="13">
    <w:abstractNumId w:val="11"/>
  </w:num>
  <w:num w:numId="14">
    <w:abstractNumId w:val="26"/>
  </w:num>
  <w:num w:numId="15">
    <w:abstractNumId w:val="37"/>
  </w:num>
  <w:num w:numId="16">
    <w:abstractNumId w:val="21"/>
  </w:num>
  <w:num w:numId="17">
    <w:abstractNumId w:val="3"/>
  </w:num>
  <w:num w:numId="18">
    <w:abstractNumId w:val="29"/>
  </w:num>
  <w:num w:numId="19">
    <w:abstractNumId w:val="32"/>
  </w:num>
  <w:num w:numId="20">
    <w:abstractNumId w:val="19"/>
  </w:num>
  <w:num w:numId="21">
    <w:abstractNumId w:val="27"/>
  </w:num>
  <w:num w:numId="22">
    <w:abstractNumId w:val="31"/>
  </w:num>
  <w:num w:numId="23">
    <w:abstractNumId w:val="15"/>
  </w:num>
  <w:num w:numId="24">
    <w:abstractNumId w:val="4"/>
  </w:num>
  <w:num w:numId="25">
    <w:abstractNumId w:val="5"/>
  </w:num>
  <w:num w:numId="26">
    <w:abstractNumId w:val="23"/>
  </w:num>
  <w:num w:numId="27">
    <w:abstractNumId w:val="35"/>
  </w:num>
  <w:num w:numId="28">
    <w:abstractNumId w:val="20"/>
  </w:num>
  <w:num w:numId="29">
    <w:abstractNumId w:val="7"/>
  </w:num>
  <w:num w:numId="30">
    <w:abstractNumId w:val="9"/>
  </w:num>
  <w:num w:numId="31">
    <w:abstractNumId w:val="12"/>
  </w:num>
  <w:num w:numId="32">
    <w:abstractNumId w:val="6"/>
  </w:num>
  <w:num w:numId="33">
    <w:abstractNumId w:val="30"/>
  </w:num>
  <w:num w:numId="34">
    <w:abstractNumId w:val="14"/>
  </w:num>
  <w:num w:numId="35">
    <w:abstractNumId w:val="2"/>
  </w:num>
  <w:num w:numId="36">
    <w:abstractNumId w:val="1"/>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F5"/>
    <w:rsid w:val="000165E3"/>
    <w:rsid w:val="00024D1F"/>
    <w:rsid w:val="000369E8"/>
    <w:rsid w:val="00046432"/>
    <w:rsid w:val="00065900"/>
    <w:rsid w:val="00071C81"/>
    <w:rsid w:val="00072807"/>
    <w:rsid w:val="00083470"/>
    <w:rsid w:val="00105679"/>
    <w:rsid w:val="00125AC6"/>
    <w:rsid w:val="00155595"/>
    <w:rsid w:val="00172303"/>
    <w:rsid w:val="00172747"/>
    <w:rsid w:val="001A4655"/>
    <w:rsid w:val="001B373F"/>
    <w:rsid w:val="001F2CE0"/>
    <w:rsid w:val="00264C11"/>
    <w:rsid w:val="00265F2C"/>
    <w:rsid w:val="0029618E"/>
    <w:rsid w:val="0029687E"/>
    <w:rsid w:val="002A1C92"/>
    <w:rsid w:val="002A1E12"/>
    <w:rsid w:val="002B2116"/>
    <w:rsid w:val="002D2C17"/>
    <w:rsid w:val="002D5C0F"/>
    <w:rsid w:val="00304305"/>
    <w:rsid w:val="00312BB6"/>
    <w:rsid w:val="0033415F"/>
    <w:rsid w:val="003459D9"/>
    <w:rsid w:val="00351256"/>
    <w:rsid w:val="003571E4"/>
    <w:rsid w:val="003C60D0"/>
    <w:rsid w:val="003D48FE"/>
    <w:rsid w:val="004208A0"/>
    <w:rsid w:val="00427E29"/>
    <w:rsid w:val="00432630"/>
    <w:rsid w:val="00442D48"/>
    <w:rsid w:val="0045233C"/>
    <w:rsid w:val="00455567"/>
    <w:rsid w:val="00481E49"/>
    <w:rsid w:val="00492E6F"/>
    <w:rsid w:val="00496465"/>
    <w:rsid w:val="004B0D6E"/>
    <w:rsid w:val="004B1000"/>
    <w:rsid w:val="004C40A5"/>
    <w:rsid w:val="004E4589"/>
    <w:rsid w:val="004F688C"/>
    <w:rsid w:val="00501693"/>
    <w:rsid w:val="0051516D"/>
    <w:rsid w:val="005239E0"/>
    <w:rsid w:val="00556A0D"/>
    <w:rsid w:val="00570EEA"/>
    <w:rsid w:val="00570F83"/>
    <w:rsid w:val="00581333"/>
    <w:rsid w:val="00581F9A"/>
    <w:rsid w:val="005F1DED"/>
    <w:rsid w:val="00601621"/>
    <w:rsid w:val="00620850"/>
    <w:rsid w:val="00634C9C"/>
    <w:rsid w:val="0065464F"/>
    <w:rsid w:val="00675CD2"/>
    <w:rsid w:val="006E48D4"/>
    <w:rsid w:val="006E792F"/>
    <w:rsid w:val="006F5B21"/>
    <w:rsid w:val="0075079F"/>
    <w:rsid w:val="0075219F"/>
    <w:rsid w:val="00760F2E"/>
    <w:rsid w:val="00764498"/>
    <w:rsid w:val="007847D9"/>
    <w:rsid w:val="007D2CE6"/>
    <w:rsid w:val="007F0B8A"/>
    <w:rsid w:val="00821EE0"/>
    <w:rsid w:val="00847FE6"/>
    <w:rsid w:val="008535F5"/>
    <w:rsid w:val="00890062"/>
    <w:rsid w:val="008967CD"/>
    <w:rsid w:val="008B4E24"/>
    <w:rsid w:val="008D5EB9"/>
    <w:rsid w:val="008E24F5"/>
    <w:rsid w:val="008E3455"/>
    <w:rsid w:val="009245DC"/>
    <w:rsid w:val="00960650"/>
    <w:rsid w:val="0096222B"/>
    <w:rsid w:val="00963F14"/>
    <w:rsid w:val="009A3350"/>
    <w:rsid w:val="009B5FBA"/>
    <w:rsid w:val="009D2D8A"/>
    <w:rsid w:val="009D3DBF"/>
    <w:rsid w:val="00A138CC"/>
    <w:rsid w:val="00A405B5"/>
    <w:rsid w:val="00A42882"/>
    <w:rsid w:val="00A71524"/>
    <w:rsid w:val="00A90DFD"/>
    <w:rsid w:val="00AE71F5"/>
    <w:rsid w:val="00C14856"/>
    <w:rsid w:val="00C168AD"/>
    <w:rsid w:val="00C53DA8"/>
    <w:rsid w:val="00CA4FA1"/>
    <w:rsid w:val="00CC6326"/>
    <w:rsid w:val="00D12C28"/>
    <w:rsid w:val="00D1583E"/>
    <w:rsid w:val="00D340E3"/>
    <w:rsid w:val="00D56D78"/>
    <w:rsid w:val="00D70A85"/>
    <w:rsid w:val="00D76CE7"/>
    <w:rsid w:val="00D845E9"/>
    <w:rsid w:val="00DB6B6B"/>
    <w:rsid w:val="00DE6504"/>
    <w:rsid w:val="00E12092"/>
    <w:rsid w:val="00E20BC6"/>
    <w:rsid w:val="00E54453"/>
    <w:rsid w:val="00E97D4A"/>
    <w:rsid w:val="00ED34D5"/>
    <w:rsid w:val="00ED765F"/>
    <w:rsid w:val="00EE1FD6"/>
    <w:rsid w:val="00F06190"/>
    <w:rsid w:val="00F24575"/>
    <w:rsid w:val="00F32955"/>
    <w:rsid w:val="00F812C7"/>
    <w:rsid w:val="00FA7D43"/>
    <w:rsid w:val="00FD6F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0D6E"/>
    <w:pPr>
      <w:ind w:left="720"/>
      <w:contextualSpacing/>
    </w:pPr>
  </w:style>
  <w:style w:type="table" w:styleId="TableGrid">
    <w:name w:val="Table Grid"/>
    <w:basedOn w:val="TableNormal"/>
    <w:uiPriority w:val="59"/>
    <w:rsid w:val="00265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F688C"/>
    <w:pPr>
      <w:spacing w:after="0" w:line="240" w:lineRule="auto"/>
    </w:pPr>
  </w:style>
  <w:style w:type="paragraph" w:styleId="Header">
    <w:name w:val="header"/>
    <w:basedOn w:val="Normal"/>
    <w:link w:val="HeaderChar"/>
    <w:uiPriority w:val="99"/>
    <w:unhideWhenUsed/>
    <w:rsid w:val="003D4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FE"/>
  </w:style>
  <w:style w:type="paragraph" w:styleId="Footer">
    <w:name w:val="footer"/>
    <w:basedOn w:val="Normal"/>
    <w:link w:val="FooterChar"/>
    <w:uiPriority w:val="99"/>
    <w:unhideWhenUsed/>
    <w:rsid w:val="003D4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FE"/>
  </w:style>
  <w:style w:type="paragraph" w:styleId="BalloonText">
    <w:name w:val="Balloon Text"/>
    <w:basedOn w:val="Normal"/>
    <w:link w:val="BalloonTextChar"/>
    <w:uiPriority w:val="99"/>
    <w:semiHidden/>
    <w:unhideWhenUsed/>
    <w:rsid w:val="003D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0D6E"/>
    <w:pPr>
      <w:ind w:left="720"/>
      <w:contextualSpacing/>
    </w:pPr>
  </w:style>
  <w:style w:type="table" w:styleId="TableGrid">
    <w:name w:val="Table Grid"/>
    <w:basedOn w:val="TableNormal"/>
    <w:uiPriority w:val="59"/>
    <w:rsid w:val="00265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F688C"/>
    <w:pPr>
      <w:spacing w:after="0" w:line="240" w:lineRule="auto"/>
    </w:pPr>
  </w:style>
  <w:style w:type="paragraph" w:styleId="Header">
    <w:name w:val="header"/>
    <w:basedOn w:val="Normal"/>
    <w:link w:val="HeaderChar"/>
    <w:uiPriority w:val="99"/>
    <w:unhideWhenUsed/>
    <w:rsid w:val="003D4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8FE"/>
  </w:style>
  <w:style w:type="paragraph" w:styleId="Footer">
    <w:name w:val="footer"/>
    <w:basedOn w:val="Normal"/>
    <w:link w:val="FooterChar"/>
    <w:uiPriority w:val="99"/>
    <w:unhideWhenUsed/>
    <w:rsid w:val="003D4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8FE"/>
  </w:style>
  <w:style w:type="paragraph" w:styleId="BalloonText">
    <w:name w:val="Balloon Text"/>
    <w:basedOn w:val="Normal"/>
    <w:link w:val="BalloonTextChar"/>
    <w:uiPriority w:val="99"/>
    <w:semiHidden/>
    <w:unhideWhenUsed/>
    <w:rsid w:val="003D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5834A7197844E97BC3255C5E51D3ADB"/>
        <w:category>
          <w:name w:val="General"/>
          <w:gallery w:val="placeholder"/>
        </w:category>
        <w:types>
          <w:type w:val="bbPlcHdr"/>
        </w:types>
        <w:behaviors>
          <w:behavior w:val="content"/>
        </w:behaviors>
        <w:guid w:val="{3E24C2FD-F147-4449-8A0A-FED1DC452031}"/>
      </w:docPartPr>
      <w:docPartBody>
        <w:p w:rsidR="00AF7944" w:rsidRDefault="00AF7944" w:rsidP="00AF7944">
          <w:pPr>
            <w:pStyle w:val="25834A7197844E97BC3255C5E51D3AD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F7944"/>
    <w:rsid w:val="0000665C"/>
    <w:rsid w:val="00217760"/>
    <w:rsid w:val="003A07F2"/>
    <w:rsid w:val="007B260C"/>
    <w:rsid w:val="00951FD3"/>
    <w:rsid w:val="00991223"/>
    <w:rsid w:val="00A5124F"/>
    <w:rsid w:val="00AF7944"/>
    <w:rsid w:val="00DB6206"/>
    <w:rsid w:val="00E80104"/>
    <w:rsid w:val="00FD39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834A7197844E97BC3255C5E51D3ADB">
    <w:name w:val="25834A7197844E97BC3255C5E51D3ADB"/>
    <w:rsid w:val="00AF7944"/>
  </w:style>
  <w:style w:type="paragraph" w:customStyle="1" w:styleId="2124DA84BC5C4368AECB62E6C22C5EE0">
    <w:name w:val="2124DA84BC5C4368AECB62E6C22C5EE0"/>
    <w:rsid w:val="00AF79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98BB-DAD3-4B56-9999-049EDDD5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T.Y.B.com 2017-18 Accounts Paper-I </vt:lpstr>
    </vt:vector>
  </TitlesOfParts>
  <Company>Computer Gallery</Company>
  <LinksUpToDate>false</LinksUpToDate>
  <CharactersWithSpaces>26517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T.Y.B.com 2017-18 Accounts Paper-I </dc:title>
  <dc:creator>Samir Jogi</dc:creator>
  <cp:lastModifiedBy>ADMIN</cp:lastModifiedBy>
  <cp:revision>6</cp:revision>
  <dcterms:created xsi:type="dcterms:W3CDTF">2016-07-26T15:17:00Z</dcterms:created>
  <dcterms:modified xsi:type="dcterms:W3CDTF">2017-07-24T12:24:00Z</dcterms:modified>
</cp:coreProperties>
</file>